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97FB9" w14:textId="77777777" w:rsidR="00655F3B" w:rsidRDefault="00334BF2" w:rsidP="00334B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38F">
        <w:rPr>
          <w:rFonts w:ascii="Times New Roman" w:hAnsi="Times New Roman" w:cs="Times New Roman"/>
          <w:b/>
          <w:sz w:val="28"/>
          <w:szCs w:val="24"/>
        </w:rPr>
        <w:t>Souhlasné prohlášení</w:t>
      </w:r>
      <w:r w:rsidR="00320A79">
        <w:rPr>
          <w:rFonts w:ascii="Times New Roman" w:hAnsi="Times New Roman" w:cs="Times New Roman"/>
          <w:b/>
          <w:sz w:val="28"/>
          <w:szCs w:val="24"/>
        </w:rPr>
        <w:t xml:space="preserve"> o vydržení pozemku</w:t>
      </w:r>
      <w:r w:rsidR="00853912">
        <w:rPr>
          <w:rFonts w:ascii="Times New Roman" w:hAnsi="Times New Roman" w:cs="Times New Roman"/>
          <w:b/>
          <w:sz w:val="28"/>
          <w:szCs w:val="24"/>
        </w:rPr>
        <w:br/>
      </w:r>
    </w:p>
    <w:p w14:paraId="5F597FBA" w14:textId="77777777" w:rsidR="00334BF2" w:rsidRPr="009B438F" w:rsidRDefault="005D68DE" w:rsidP="00334B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Článek </w:t>
      </w:r>
      <w:r w:rsidR="00334BF2" w:rsidRPr="009B438F">
        <w:rPr>
          <w:rFonts w:ascii="Times New Roman" w:hAnsi="Times New Roman" w:cs="Times New Roman"/>
          <w:b/>
          <w:sz w:val="24"/>
          <w:szCs w:val="24"/>
        </w:rPr>
        <w:t>I.</w:t>
      </w:r>
      <w:r w:rsidR="00DE6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BF2" w:rsidRPr="009B438F">
        <w:rPr>
          <w:rFonts w:ascii="Times New Roman" w:hAnsi="Times New Roman" w:cs="Times New Roman"/>
          <w:b/>
          <w:sz w:val="24"/>
          <w:szCs w:val="24"/>
        </w:rPr>
        <w:t>Strany</w:t>
      </w:r>
      <w:r>
        <w:rPr>
          <w:rFonts w:ascii="Times New Roman" w:hAnsi="Times New Roman" w:cs="Times New Roman"/>
          <w:b/>
          <w:sz w:val="24"/>
          <w:szCs w:val="24"/>
        </w:rPr>
        <w:t xml:space="preserve"> prohlášení</w:t>
      </w:r>
    </w:p>
    <w:p w14:paraId="5F597FBB" w14:textId="77777777" w:rsidR="00334BF2" w:rsidRPr="009B438F" w:rsidRDefault="00334BF2" w:rsidP="00334BF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B438F">
        <w:rPr>
          <w:rFonts w:ascii="Times New Roman" w:hAnsi="Times New Roman" w:cs="Times New Roman"/>
          <w:b/>
          <w:sz w:val="24"/>
          <w:szCs w:val="24"/>
        </w:rPr>
        <w:t>Obec Psáry</w:t>
      </w:r>
    </w:p>
    <w:p w14:paraId="5F597FBC" w14:textId="77777777" w:rsidR="00D90A6A" w:rsidRDefault="00334BF2" w:rsidP="00D90A6A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  <w:r w:rsidRPr="009B438F">
        <w:rPr>
          <w:rFonts w:ascii="Times New Roman" w:hAnsi="Times New Roman" w:cs="Times New Roman"/>
          <w:sz w:val="24"/>
          <w:szCs w:val="24"/>
        </w:rPr>
        <w:t>IČ</w:t>
      </w:r>
      <w:r w:rsidR="009B438F">
        <w:rPr>
          <w:rFonts w:ascii="Times New Roman" w:hAnsi="Times New Roman" w:cs="Times New Roman"/>
          <w:sz w:val="24"/>
          <w:szCs w:val="24"/>
        </w:rPr>
        <w:t>O</w:t>
      </w:r>
      <w:r w:rsidRPr="009B438F">
        <w:rPr>
          <w:rFonts w:ascii="Times New Roman" w:hAnsi="Times New Roman" w:cs="Times New Roman"/>
          <w:sz w:val="24"/>
          <w:szCs w:val="24"/>
        </w:rPr>
        <w:t xml:space="preserve">: </w:t>
      </w:r>
      <w:r w:rsidR="009B438F">
        <w:rPr>
          <w:rFonts w:ascii="Times New Roman" w:hAnsi="Times New Roman" w:cs="Times New Roman"/>
          <w:sz w:val="24"/>
          <w:szCs w:val="24"/>
        </w:rPr>
        <w:tab/>
      </w:r>
      <w:r w:rsidR="009B438F">
        <w:rPr>
          <w:rFonts w:ascii="Times New Roman" w:hAnsi="Times New Roman" w:cs="Times New Roman"/>
          <w:sz w:val="24"/>
          <w:szCs w:val="24"/>
        </w:rPr>
        <w:tab/>
      </w:r>
      <w:r w:rsid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>00241580</w:t>
      </w:r>
      <w:r w:rsidR="009B438F">
        <w:rPr>
          <w:rFonts w:ascii="Times New Roman" w:hAnsi="Times New Roman" w:cs="Times New Roman"/>
          <w:sz w:val="24"/>
          <w:szCs w:val="24"/>
        </w:rPr>
        <w:br/>
        <w:t>sídlo:</w:t>
      </w:r>
      <w:r w:rsidR="009B438F">
        <w:rPr>
          <w:rFonts w:ascii="Times New Roman" w:hAnsi="Times New Roman" w:cs="Times New Roman"/>
          <w:sz w:val="24"/>
          <w:szCs w:val="24"/>
        </w:rPr>
        <w:tab/>
      </w:r>
      <w:r w:rsidR="009B438F">
        <w:rPr>
          <w:rFonts w:ascii="Times New Roman" w:hAnsi="Times New Roman" w:cs="Times New Roman"/>
          <w:sz w:val="24"/>
          <w:szCs w:val="24"/>
        </w:rPr>
        <w:tab/>
      </w:r>
      <w:r w:rsid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 xml:space="preserve"> Pražská 137, 252 44 Psáry</w:t>
      </w:r>
    </w:p>
    <w:p w14:paraId="5F597FBD" w14:textId="77777777" w:rsidR="00D90A6A" w:rsidRDefault="00D90A6A" w:rsidP="00D90A6A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5F597FBE" w14:textId="77777777" w:rsidR="00334BF2" w:rsidRDefault="00334BF2" w:rsidP="00D90A6A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  <w:r w:rsidRPr="009B438F">
        <w:rPr>
          <w:rFonts w:ascii="Times New Roman" w:hAnsi="Times New Roman" w:cs="Times New Roman"/>
          <w:sz w:val="24"/>
          <w:szCs w:val="24"/>
        </w:rPr>
        <w:t>(dále jen „</w:t>
      </w:r>
      <w:r w:rsidRPr="009B438F">
        <w:rPr>
          <w:rFonts w:ascii="Times New Roman" w:hAnsi="Times New Roman" w:cs="Times New Roman"/>
          <w:b/>
          <w:sz w:val="24"/>
          <w:szCs w:val="24"/>
        </w:rPr>
        <w:t>Obec</w:t>
      </w:r>
      <w:r w:rsidRPr="009B438F">
        <w:rPr>
          <w:rFonts w:ascii="Times New Roman" w:hAnsi="Times New Roman" w:cs="Times New Roman"/>
          <w:sz w:val="24"/>
          <w:szCs w:val="24"/>
        </w:rPr>
        <w:t>“)</w:t>
      </w:r>
    </w:p>
    <w:p w14:paraId="5F597FBF" w14:textId="77777777" w:rsidR="0065016C" w:rsidRDefault="0065016C" w:rsidP="0065016C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DCFD0B0" w14:textId="2885F41D" w:rsidR="00D5593B" w:rsidRPr="00D5593B" w:rsidRDefault="00DE60C7" w:rsidP="00D5593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5593B">
        <w:rPr>
          <w:rFonts w:ascii="Times New Roman" w:hAnsi="Times New Roman" w:cs="Times New Roman"/>
          <w:b/>
          <w:sz w:val="24"/>
          <w:szCs w:val="24"/>
        </w:rPr>
        <w:t>Manželé – SJ :</w:t>
      </w:r>
      <w:r w:rsidR="009B438F" w:rsidRPr="00D5593B">
        <w:rPr>
          <w:rFonts w:ascii="Times New Roman" w:hAnsi="Times New Roman" w:cs="Times New Roman"/>
          <w:b/>
          <w:sz w:val="24"/>
          <w:szCs w:val="24"/>
        </w:rPr>
        <w:br/>
      </w:r>
      <w:r w:rsidRPr="00D5593B">
        <w:rPr>
          <w:rFonts w:ascii="Times New Roman" w:hAnsi="Times New Roman" w:cs="Times New Roman"/>
          <w:b/>
          <w:sz w:val="24"/>
          <w:szCs w:val="24"/>
        </w:rPr>
        <w:t>Tomáš Ondráček, RČ : a</w:t>
      </w:r>
      <w:r w:rsidR="009B438F" w:rsidRPr="00D5593B">
        <w:rPr>
          <w:rFonts w:ascii="Times New Roman" w:hAnsi="Times New Roman" w:cs="Times New Roman"/>
          <w:sz w:val="24"/>
          <w:szCs w:val="24"/>
        </w:rPr>
        <w:br/>
      </w:r>
      <w:r w:rsidRPr="00D5593B">
        <w:rPr>
          <w:rFonts w:ascii="Times New Roman" w:hAnsi="Times New Roman" w:cs="Times New Roman"/>
          <w:b/>
          <w:sz w:val="24"/>
          <w:szCs w:val="24"/>
        </w:rPr>
        <w:t xml:space="preserve">Jitka Ondráčková, RČ: </w:t>
      </w:r>
    </w:p>
    <w:p w14:paraId="5F597FC0" w14:textId="21A7BABA" w:rsidR="00D90A6A" w:rsidRPr="00D5593B" w:rsidRDefault="009B438F" w:rsidP="00D5593B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D5593B">
        <w:rPr>
          <w:rFonts w:ascii="Times New Roman" w:hAnsi="Times New Roman" w:cs="Times New Roman"/>
          <w:sz w:val="24"/>
          <w:szCs w:val="24"/>
        </w:rPr>
        <w:t>oba bytem:</w:t>
      </w:r>
      <w:r w:rsidRPr="00D5593B">
        <w:rPr>
          <w:rFonts w:ascii="Times New Roman" w:hAnsi="Times New Roman" w:cs="Times New Roman"/>
          <w:sz w:val="24"/>
          <w:szCs w:val="24"/>
        </w:rPr>
        <w:tab/>
      </w:r>
    </w:p>
    <w:p w14:paraId="5F597FC1" w14:textId="77777777" w:rsidR="009B438F" w:rsidRDefault="009B438F" w:rsidP="00D90A6A">
      <w:pPr>
        <w:ind w:left="705"/>
        <w:rPr>
          <w:rFonts w:ascii="Times New Roman" w:hAnsi="Times New Roman" w:cs="Times New Roman"/>
          <w:sz w:val="24"/>
          <w:szCs w:val="24"/>
        </w:rPr>
      </w:pPr>
      <w:r w:rsidRPr="009B438F">
        <w:rPr>
          <w:rFonts w:ascii="Times New Roman" w:hAnsi="Times New Roman" w:cs="Times New Roman"/>
          <w:sz w:val="24"/>
          <w:szCs w:val="24"/>
        </w:rPr>
        <w:t>(dále jen „</w:t>
      </w:r>
      <w:r w:rsidRPr="009B438F">
        <w:rPr>
          <w:rFonts w:ascii="Times New Roman" w:hAnsi="Times New Roman" w:cs="Times New Roman"/>
          <w:b/>
          <w:sz w:val="24"/>
          <w:szCs w:val="24"/>
        </w:rPr>
        <w:t>Vydržitelé</w:t>
      </w:r>
      <w:r w:rsidRPr="009B438F">
        <w:rPr>
          <w:rFonts w:ascii="Times New Roman" w:hAnsi="Times New Roman" w:cs="Times New Roman"/>
          <w:sz w:val="24"/>
          <w:szCs w:val="24"/>
        </w:rPr>
        <w:t>“)</w:t>
      </w:r>
    </w:p>
    <w:p w14:paraId="5F597FC2" w14:textId="77777777" w:rsidR="00655F3B" w:rsidRDefault="00655F3B" w:rsidP="009B438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F597FC3" w14:textId="77777777" w:rsidR="009B438F" w:rsidRPr="009B438F" w:rsidRDefault="005D68DE" w:rsidP="009B43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8DE">
        <w:rPr>
          <w:rFonts w:ascii="Times New Roman" w:hAnsi="Times New Roman" w:cs="Times New Roman"/>
          <w:b/>
          <w:sz w:val="24"/>
          <w:szCs w:val="24"/>
        </w:rPr>
        <w:t xml:space="preserve">Článek </w:t>
      </w:r>
      <w:r w:rsidR="009B438F" w:rsidRPr="009B438F">
        <w:rPr>
          <w:rFonts w:ascii="Times New Roman" w:hAnsi="Times New Roman" w:cs="Times New Roman"/>
          <w:b/>
          <w:sz w:val="24"/>
          <w:szCs w:val="24"/>
        </w:rPr>
        <w:t>II.</w:t>
      </w:r>
      <w:r w:rsidR="004B4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A79">
        <w:rPr>
          <w:rFonts w:ascii="Times New Roman" w:hAnsi="Times New Roman" w:cs="Times New Roman"/>
          <w:b/>
          <w:sz w:val="24"/>
          <w:szCs w:val="24"/>
        </w:rPr>
        <w:t>Právní okolnosti</w:t>
      </w:r>
    </w:p>
    <w:p w14:paraId="5F597FC4" w14:textId="4BAB7DA4" w:rsidR="00304DE5" w:rsidRDefault="00304DE5" w:rsidP="00EA6D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</w:t>
      </w:r>
      <w:r w:rsidR="009B438F" w:rsidRPr="00320A79">
        <w:rPr>
          <w:rFonts w:ascii="Times New Roman" w:hAnsi="Times New Roman" w:cs="Times New Roman"/>
          <w:sz w:val="24"/>
          <w:szCs w:val="24"/>
        </w:rPr>
        <w:t xml:space="preserve">Obec </w:t>
      </w:r>
      <w:r w:rsidR="00320A79">
        <w:rPr>
          <w:rFonts w:ascii="Times New Roman" w:hAnsi="Times New Roman" w:cs="Times New Roman"/>
          <w:sz w:val="24"/>
          <w:szCs w:val="24"/>
        </w:rPr>
        <w:t xml:space="preserve">je </w:t>
      </w:r>
      <w:r w:rsidR="009B438F" w:rsidRPr="00320A79">
        <w:rPr>
          <w:rFonts w:ascii="Times New Roman" w:hAnsi="Times New Roman" w:cs="Times New Roman"/>
          <w:sz w:val="24"/>
          <w:szCs w:val="24"/>
        </w:rPr>
        <w:t>vlastník</w:t>
      </w:r>
      <w:r w:rsidR="00320A79" w:rsidRPr="00320A79">
        <w:rPr>
          <w:rFonts w:ascii="Times New Roman" w:hAnsi="Times New Roman" w:cs="Times New Roman"/>
          <w:sz w:val="24"/>
          <w:szCs w:val="24"/>
        </w:rPr>
        <w:t xml:space="preserve"> </w:t>
      </w:r>
      <w:r w:rsidR="004E3A56">
        <w:rPr>
          <w:rFonts w:ascii="Times New Roman" w:hAnsi="Times New Roman" w:cs="Times New Roman"/>
          <w:sz w:val="24"/>
          <w:szCs w:val="24"/>
        </w:rPr>
        <w:t xml:space="preserve">mimo jiné </w:t>
      </w:r>
      <w:r w:rsidR="009B095E">
        <w:rPr>
          <w:rFonts w:ascii="Times New Roman" w:hAnsi="Times New Roman" w:cs="Times New Roman"/>
          <w:sz w:val="24"/>
          <w:szCs w:val="24"/>
        </w:rPr>
        <w:t xml:space="preserve">pozemku </w:t>
      </w:r>
      <w:proofErr w:type="spellStart"/>
      <w:r w:rsidR="00EA6DB2" w:rsidRPr="00EA6DB2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EA6DB2" w:rsidRPr="00EA6DB2">
        <w:rPr>
          <w:rFonts w:ascii="Times New Roman" w:hAnsi="Times New Roman" w:cs="Times New Roman"/>
          <w:sz w:val="24"/>
          <w:szCs w:val="24"/>
        </w:rPr>
        <w:t>. č. 85/1 (trvalý travní porost)</w:t>
      </w:r>
      <w:r w:rsidR="004915E8">
        <w:rPr>
          <w:rFonts w:ascii="Times New Roman" w:hAnsi="Times New Roman" w:cs="Times New Roman"/>
          <w:sz w:val="24"/>
          <w:szCs w:val="24"/>
        </w:rPr>
        <w:t xml:space="preserve"> o výměře 121 m</w:t>
      </w:r>
      <w:r w:rsidR="004915E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4E3A56">
        <w:rPr>
          <w:rFonts w:ascii="Times New Roman" w:hAnsi="Times New Roman" w:cs="Times New Roman"/>
          <w:sz w:val="24"/>
          <w:szCs w:val="24"/>
        </w:rPr>
        <w:t xml:space="preserve"> a</w:t>
      </w:r>
      <w:r w:rsidR="00EA6DB2" w:rsidRPr="00EA6DB2">
        <w:rPr>
          <w:rFonts w:ascii="Times New Roman" w:hAnsi="Times New Roman" w:cs="Times New Roman"/>
          <w:sz w:val="24"/>
          <w:szCs w:val="24"/>
        </w:rPr>
        <w:t xml:space="preserve"> 85/</w:t>
      </w:r>
      <w:r w:rsidR="00BE14A8">
        <w:rPr>
          <w:rFonts w:ascii="Times New Roman" w:hAnsi="Times New Roman" w:cs="Times New Roman"/>
          <w:sz w:val="24"/>
          <w:szCs w:val="24"/>
        </w:rPr>
        <w:t>15</w:t>
      </w:r>
      <w:r w:rsidR="00EA6DB2" w:rsidRPr="00EA6D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A6DB2" w:rsidRPr="00EA6DB2">
        <w:rPr>
          <w:rFonts w:ascii="Times New Roman" w:hAnsi="Times New Roman" w:cs="Times New Roman"/>
          <w:sz w:val="24"/>
          <w:szCs w:val="24"/>
        </w:rPr>
        <w:t>ost</w:t>
      </w:r>
      <w:proofErr w:type="spellEnd"/>
      <w:r w:rsidR="00EA6DB2" w:rsidRPr="00EA6DB2">
        <w:rPr>
          <w:rFonts w:ascii="Times New Roman" w:hAnsi="Times New Roman" w:cs="Times New Roman"/>
          <w:sz w:val="24"/>
          <w:szCs w:val="24"/>
        </w:rPr>
        <w:t xml:space="preserve">. plocha, </w:t>
      </w:r>
      <w:r w:rsidR="00613EA2">
        <w:rPr>
          <w:rFonts w:ascii="Times New Roman" w:hAnsi="Times New Roman" w:cs="Times New Roman"/>
          <w:sz w:val="24"/>
          <w:szCs w:val="24"/>
        </w:rPr>
        <w:t>jiná plocha</w:t>
      </w:r>
      <w:r w:rsidR="00EA6DB2" w:rsidRPr="00EA6DB2">
        <w:rPr>
          <w:rFonts w:ascii="Times New Roman" w:hAnsi="Times New Roman" w:cs="Times New Roman"/>
          <w:sz w:val="24"/>
          <w:szCs w:val="24"/>
        </w:rPr>
        <w:t>)</w:t>
      </w:r>
      <w:r w:rsidR="00AC46FD" w:rsidRPr="00AC46FD">
        <w:rPr>
          <w:rFonts w:ascii="Times New Roman" w:hAnsi="Times New Roman" w:cs="Times New Roman"/>
          <w:sz w:val="24"/>
          <w:szCs w:val="24"/>
        </w:rPr>
        <w:t xml:space="preserve"> </w:t>
      </w:r>
      <w:r w:rsidR="00AC46FD" w:rsidRPr="00EA6DB2">
        <w:rPr>
          <w:rFonts w:ascii="Times New Roman" w:hAnsi="Times New Roman" w:cs="Times New Roman"/>
          <w:sz w:val="24"/>
          <w:szCs w:val="24"/>
        </w:rPr>
        <w:t>o výměře 21 m</w:t>
      </w:r>
      <w:r w:rsidR="00AC46FD" w:rsidRPr="009752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C46FD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EA6DB2">
        <w:rPr>
          <w:rFonts w:ascii="Times New Roman" w:hAnsi="Times New Roman" w:cs="Times New Roman"/>
          <w:sz w:val="24"/>
          <w:szCs w:val="24"/>
        </w:rPr>
        <w:t>zapsaných na LV č. 10001 vedeném u Katastrálního úřadu pro Středočeský kraj, Katastrální pracoviště Praha – západ, pro obec Psáry a katastrální území Psáry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597FC5" w14:textId="37492C36" w:rsidR="009B095E" w:rsidRDefault="009B095E" w:rsidP="009B09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2/ Vydržitelé jsou vlastníky /SJ/ pozemku </w:t>
      </w:r>
      <w:proofErr w:type="spellStart"/>
      <w:r w:rsidRPr="00EA6DB2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EA6DB2">
        <w:rPr>
          <w:rFonts w:ascii="Times New Roman" w:hAnsi="Times New Roman" w:cs="Times New Roman"/>
          <w:sz w:val="24"/>
          <w:szCs w:val="24"/>
        </w:rPr>
        <w:t xml:space="preserve">. č. </w:t>
      </w:r>
      <w:r>
        <w:rPr>
          <w:rFonts w:ascii="Times New Roman" w:hAnsi="Times New Roman" w:cs="Times New Roman"/>
          <w:sz w:val="24"/>
          <w:szCs w:val="24"/>
        </w:rPr>
        <w:t xml:space="preserve">87/4 </w:t>
      </w:r>
      <w:r w:rsidRPr="00EA6DB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zahrada</w:t>
      </w:r>
      <w:r w:rsidRPr="00EA6D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4A8F">
        <w:rPr>
          <w:rFonts w:ascii="Times New Roman" w:hAnsi="Times New Roman" w:cs="Times New Roman"/>
          <w:sz w:val="24"/>
          <w:szCs w:val="24"/>
        </w:rPr>
        <w:t>zapsané</w:t>
      </w:r>
      <w:r w:rsidR="004E3A56">
        <w:rPr>
          <w:rFonts w:ascii="Times New Roman" w:hAnsi="Times New Roman" w:cs="Times New Roman"/>
          <w:sz w:val="24"/>
          <w:szCs w:val="24"/>
        </w:rPr>
        <w:t>ho</w:t>
      </w:r>
      <w:r w:rsid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4C4A8F" w:rsidRPr="00EA6DB2">
        <w:rPr>
          <w:rFonts w:ascii="Times New Roman" w:hAnsi="Times New Roman" w:cs="Times New Roman"/>
          <w:sz w:val="24"/>
          <w:szCs w:val="24"/>
        </w:rPr>
        <w:t xml:space="preserve">na LV č. </w:t>
      </w:r>
      <w:r w:rsidR="00A95680">
        <w:rPr>
          <w:rFonts w:ascii="Times New Roman" w:hAnsi="Times New Roman" w:cs="Times New Roman"/>
          <w:sz w:val="24"/>
          <w:szCs w:val="24"/>
        </w:rPr>
        <w:t xml:space="preserve">1545 </w:t>
      </w:r>
      <w:r w:rsidRPr="00EA6DB2">
        <w:rPr>
          <w:rFonts w:ascii="Times New Roman" w:hAnsi="Times New Roman" w:cs="Times New Roman"/>
          <w:sz w:val="24"/>
          <w:szCs w:val="24"/>
        </w:rPr>
        <w:t>veden</w:t>
      </w:r>
      <w:r w:rsidR="00EA3491">
        <w:rPr>
          <w:rFonts w:ascii="Times New Roman" w:hAnsi="Times New Roman" w:cs="Times New Roman"/>
          <w:sz w:val="24"/>
          <w:szCs w:val="24"/>
        </w:rPr>
        <w:t>ého</w:t>
      </w:r>
      <w:r w:rsidRPr="00EA6DB2">
        <w:rPr>
          <w:rFonts w:ascii="Times New Roman" w:hAnsi="Times New Roman" w:cs="Times New Roman"/>
          <w:sz w:val="24"/>
          <w:szCs w:val="24"/>
        </w:rPr>
        <w:t xml:space="preserve"> u Katastrálního úřadu pro Středočeský kraj, Katastrální pracoviště Praha – západ, pro obec Psáry a katastrální území Psáry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597FC9" w14:textId="649CA95E" w:rsidR="00EA6DB2" w:rsidRPr="00EA6DB2" w:rsidRDefault="00C507F4" w:rsidP="00EA6D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A5B35">
        <w:rPr>
          <w:rFonts w:ascii="Times New Roman" w:hAnsi="Times New Roman" w:cs="Times New Roman"/>
          <w:sz w:val="24"/>
          <w:szCs w:val="24"/>
        </w:rPr>
        <w:t>/</w:t>
      </w:r>
      <w:r w:rsidR="00304DE5">
        <w:rPr>
          <w:rFonts w:ascii="Times New Roman" w:hAnsi="Times New Roman" w:cs="Times New Roman"/>
          <w:sz w:val="24"/>
          <w:szCs w:val="24"/>
        </w:rPr>
        <w:t xml:space="preserve"> </w:t>
      </w:r>
      <w:r w:rsidR="00EA3491">
        <w:rPr>
          <w:rFonts w:ascii="Times New Roman" w:hAnsi="Times New Roman" w:cs="Times New Roman"/>
          <w:sz w:val="24"/>
          <w:szCs w:val="24"/>
        </w:rPr>
        <w:t>K</w:t>
      </w:r>
      <w:r w:rsidR="00304DE5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EA6DB2">
        <w:rPr>
          <w:rFonts w:ascii="Times New Roman" w:hAnsi="Times New Roman" w:cs="Times New Roman"/>
          <w:sz w:val="24"/>
          <w:szCs w:val="24"/>
        </w:rPr>
        <w:t>p</w:t>
      </w:r>
      <w:r w:rsidR="002E09CC">
        <w:rPr>
          <w:rFonts w:ascii="Times New Roman" w:hAnsi="Times New Roman" w:cs="Times New Roman"/>
          <w:sz w:val="24"/>
          <w:szCs w:val="24"/>
        </w:rPr>
        <w:t xml:space="preserve">ozemku </w:t>
      </w:r>
      <w:proofErr w:type="spellStart"/>
      <w:r w:rsidR="002E09C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2E09CC">
        <w:rPr>
          <w:rFonts w:ascii="Times New Roman" w:hAnsi="Times New Roman" w:cs="Times New Roman"/>
          <w:sz w:val="24"/>
          <w:szCs w:val="24"/>
        </w:rPr>
        <w:t xml:space="preserve">. 85/15 </w:t>
      </w:r>
      <w:r w:rsidR="00304DE5">
        <w:rPr>
          <w:rFonts w:ascii="Times New Roman" w:hAnsi="Times New Roman" w:cs="Times New Roman"/>
          <w:sz w:val="24"/>
          <w:szCs w:val="24"/>
        </w:rPr>
        <w:t>jsou zřízena</w:t>
      </w:r>
      <w:r w:rsidR="00EA6DB2" w:rsidRPr="00EA6DB2">
        <w:rPr>
          <w:rFonts w:ascii="Times New Roman" w:hAnsi="Times New Roman" w:cs="Times New Roman"/>
          <w:sz w:val="24"/>
          <w:szCs w:val="24"/>
        </w:rPr>
        <w:t xml:space="preserve"> věcná břemena:  </w:t>
      </w:r>
    </w:p>
    <w:p w14:paraId="5F597FCA" w14:textId="77777777" w:rsidR="00EA6DB2" w:rsidRPr="00304DE5" w:rsidRDefault="00304DE5" w:rsidP="00304DE5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304DE5">
        <w:rPr>
          <w:rFonts w:ascii="Times New Roman" w:hAnsi="Times New Roman" w:cs="Times New Roman"/>
          <w:sz w:val="24"/>
          <w:szCs w:val="24"/>
        </w:rPr>
        <w:t>ěcné břemeno chůze a jízdy, o</w:t>
      </w:r>
      <w:r w:rsidR="00EA6DB2" w:rsidRPr="00304DE5">
        <w:rPr>
          <w:rFonts w:ascii="Times New Roman" w:hAnsi="Times New Roman" w:cs="Times New Roman"/>
          <w:sz w:val="24"/>
          <w:szCs w:val="24"/>
        </w:rPr>
        <w:t>právnění pro</w:t>
      </w:r>
      <w:r w:rsidRPr="00304DE5">
        <w:rPr>
          <w:rFonts w:ascii="Times New Roman" w:hAnsi="Times New Roman" w:cs="Times New Roman"/>
          <w:sz w:val="24"/>
          <w:szCs w:val="24"/>
        </w:rPr>
        <w:t xml:space="preserve"> </w:t>
      </w:r>
      <w:r w:rsidR="004C4A8F">
        <w:rPr>
          <w:rFonts w:ascii="Times New Roman" w:hAnsi="Times New Roman" w:cs="Times New Roman"/>
          <w:sz w:val="24"/>
          <w:szCs w:val="24"/>
        </w:rPr>
        <w:t>p</w:t>
      </w:r>
      <w:r w:rsidR="00EA6DB2" w:rsidRPr="00304DE5">
        <w:rPr>
          <w:rFonts w:ascii="Times New Roman" w:hAnsi="Times New Roman" w:cs="Times New Roman"/>
          <w:sz w:val="24"/>
          <w:szCs w:val="24"/>
        </w:rPr>
        <w:t>arcela: KN st.</w:t>
      </w:r>
      <w:r w:rsidRPr="00304DE5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304DE5">
        <w:rPr>
          <w:rFonts w:ascii="Times New Roman" w:hAnsi="Times New Roman" w:cs="Times New Roman"/>
          <w:sz w:val="24"/>
          <w:szCs w:val="24"/>
        </w:rPr>
        <w:t>915 součástí je: :Psáry č.p. 233, rod.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9CC">
        <w:rPr>
          <w:rFonts w:ascii="Times New Roman" w:hAnsi="Times New Roman" w:cs="Times New Roman"/>
          <w:sz w:val="24"/>
          <w:szCs w:val="24"/>
        </w:rPr>
        <w:t>dům,</w:t>
      </w:r>
    </w:p>
    <w:p w14:paraId="5F597FCB" w14:textId="77777777" w:rsidR="00EA6DB2" w:rsidRPr="002E09CC" w:rsidRDefault="00304DE5" w:rsidP="00EA6DB2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09CC">
        <w:rPr>
          <w:rFonts w:ascii="Times New Roman" w:hAnsi="Times New Roman" w:cs="Times New Roman"/>
          <w:sz w:val="24"/>
          <w:szCs w:val="24"/>
        </w:rPr>
        <w:t>v</w:t>
      </w:r>
      <w:r w:rsidR="00EA6DB2" w:rsidRPr="002E09CC">
        <w:rPr>
          <w:rFonts w:ascii="Times New Roman" w:hAnsi="Times New Roman" w:cs="Times New Roman"/>
          <w:sz w:val="24"/>
          <w:szCs w:val="24"/>
        </w:rPr>
        <w:t>ěcné břemeno zřizování a provozování vedení údržby a oprav podzemního komunikačního vedení v rozsahu dle GP 1043-93/2008</w:t>
      </w:r>
      <w:r w:rsidR="002E09CC">
        <w:rPr>
          <w:rFonts w:ascii="Times New Roman" w:hAnsi="Times New Roman" w:cs="Times New Roman"/>
          <w:sz w:val="24"/>
          <w:szCs w:val="24"/>
        </w:rPr>
        <w:t>, o</w:t>
      </w:r>
      <w:r w:rsidR="00EA6DB2" w:rsidRPr="002E09CC">
        <w:rPr>
          <w:rFonts w:ascii="Times New Roman" w:hAnsi="Times New Roman" w:cs="Times New Roman"/>
          <w:sz w:val="24"/>
          <w:szCs w:val="24"/>
        </w:rPr>
        <w:t>právnění pro</w:t>
      </w:r>
      <w:r w:rsidRPr="002E09CC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2E09CC">
        <w:rPr>
          <w:rFonts w:ascii="Times New Roman" w:hAnsi="Times New Roman" w:cs="Times New Roman"/>
          <w:sz w:val="24"/>
          <w:szCs w:val="24"/>
        </w:rPr>
        <w:t>CETIN a.s., Českomoravská 2510/19, 1</w:t>
      </w:r>
      <w:r w:rsidR="002E09CC">
        <w:rPr>
          <w:rFonts w:ascii="Times New Roman" w:hAnsi="Times New Roman" w:cs="Times New Roman"/>
          <w:sz w:val="24"/>
          <w:szCs w:val="24"/>
        </w:rPr>
        <w:t>9000 Praha - Libeň, IČ:04084063,</w:t>
      </w:r>
    </w:p>
    <w:p w14:paraId="5F597FCC" w14:textId="77777777" w:rsidR="00EA6DB2" w:rsidRDefault="00304DE5" w:rsidP="00EA6DB2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09CC">
        <w:rPr>
          <w:rFonts w:ascii="Times New Roman" w:hAnsi="Times New Roman" w:cs="Times New Roman"/>
          <w:sz w:val="24"/>
          <w:szCs w:val="24"/>
        </w:rPr>
        <w:t>v</w:t>
      </w:r>
      <w:r w:rsidR="00EA6DB2" w:rsidRPr="002E09CC">
        <w:rPr>
          <w:rFonts w:ascii="Times New Roman" w:hAnsi="Times New Roman" w:cs="Times New Roman"/>
          <w:sz w:val="24"/>
          <w:szCs w:val="24"/>
        </w:rPr>
        <w:t>ěcné břemeno (podle listiny) umístit, provozovat, opravovat a udržovat zařízení distribuční soustavy, provádět jeho obnovu, výměnu a modernizaci v rozsahu dle GP č. 1666-24692/2022</w:t>
      </w:r>
      <w:r w:rsidR="002E09CC" w:rsidRPr="002E09CC">
        <w:rPr>
          <w:rFonts w:ascii="Times New Roman" w:hAnsi="Times New Roman" w:cs="Times New Roman"/>
          <w:sz w:val="24"/>
          <w:szCs w:val="24"/>
        </w:rPr>
        <w:t>, o</w:t>
      </w:r>
      <w:r w:rsidR="00EA6DB2" w:rsidRPr="002E09CC">
        <w:rPr>
          <w:rFonts w:ascii="Times New Roman" w:hAnsi="Times New Roman" w:cs="Times New Roman"/>
          <w:sz w:val="24"/>
          <w:szCs w:val="24"/>
        </w:rPr>
        <w:t>právnění pro</w:t>
      </w:r>
      <w:r w:rsidR="002E09CC" w:rsidRPr="002E09CC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2E09CC">
        <w:rPr>
          <w:rFonts w:ascii="Times New Roman" w:hAnsi="Times New Roman" w:cs="Times New Roman"/>
          <w:sz w:val="24"/>
          <w:szCs w:val="24"/>
        </w:rPr>
        <w:t xml:space="preserve">ČEZ Distribuce, a. s., Teplická 874/8, 40502 Děčín - Děčín IV-Podmokly, IČ:24729035 </w:t>
      </w:r>
    </w:p>
    <w:p w14:paraId="5F597FCD" w14:textId="77777777" w:rsidR="00977157" w:rsidRDefault="00977157" w:rsidP="00977157">
      <w:pPr>
        <w:jc w:val="both"/>
        <w:rPr>
          <w:rFonts w:ascii="Times New Roman" w:hAnsi="Times New Roman" w:cs="Times New Roman"/>
          <w:sz w:val="24"/>
          <w:szCs w:val="24"/>
        </w:rPr>
      </w:pPr>
      <w:r w:rsidRPr="00EA6DB2">
        <w:rPr>
          <w:rFonts w:ascii="Times New Roman" w:hAnsi="Times New Roman" w:cs="Times New Roman"/>
          <w:sz w:val="24"/>
          <w:szCs w:val="24"/>
        </w:rPr>
        <w:t>Liniová věcná břemena ne</w:t>
      </w:r>
      <w:r w:rsidR="004C4A8F">
        <w:rPr>
          <w:rFonts w:ascii="Times New Roman" w:hAnsi="Times New Roman" w:cs="Times New Roman"/>
          <w:sz w:val="24"/>
          <w:szCs w:val="24"/>
        </w:rPr>
        <w:t xml:space="preserve">budou na pozemku p. č. 85/15 </w:t>
      </w:r>
      <w:r w:rsidR="00EA3491">
        <w:rPr>
          <w:rFonts w:ascii="Times New Roman" w:hAnsi="Times New Roman" w:cs="Times New Roman"/>
          <w:sz w:val="24"/>
          <w:szCs w:val="24"/>
        </w:rPr>
        <w:t>vyznačena.</w:t>
      </w:r>
    </w:p>
    <w:p w14:paraId="5F597FCE" w14:textId="2C06BA00" w:rsidR="00EA6DB2" w:rsidRPr="00EA6DB2" w:rsidRDefault="006A5549" w:rsidP="00EA6D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E09CC">
        <w:rPr>
          <w:rFonts w:ascii="Times New Roman" w:hAnsi="Times New Roman" w:cs="Times New Roman"/>
          <w:sz w:val="24"/>
          <w:szCs w:val="24"/>
        </w:rPr>
        <w:t xml:space="preserve">/ </w:t>
      </w:r>
      <w:r w:rsidR="00EA6DB2" w:rsidRPr="00EA6DB2">
        <w:rPr>
          <w:rFonts w:ascii="Times New Roman" w:hAnsi="Times New Roman" w:cs="Times New Roman"/>
          <w:sz w:val="24"/>
          <w:szCs w:val="24"/>
        </w:rPr>
        <w:t xml:space="preserve">Na pozemku </w:t>
      </w:r>
      <w:proofErr w:type="spellStart"/>
      <w:r w:rsidR="00EA6DB2" w:rsidRPr="00EA6DB2">
        <w:rPr>
          <w:rFonts w:ascii="Times New Roman" w:hAnsi="Times New Roman" w:cs="Times New Roman"/>
          <w:sz w:val="24"/>
          <w:szCs w:val="24"/>
        </w:rPr>
        <w:t>par.č</w:t>
      </w:r>
      <w:proofErr w:type="spellEnd"/>
      <w:r w:rsidR="00EA6DB2" w:rsidRPr="00EA6DB2">
        <w:rPr>
          <w:rFonts w:ascii="Times New Roman" w:hAnsi="Times New Roman" w:cs="Times New Roman"/>
          <w:sz w:val="24"/>
          <w:szCs w:val="24"/>
        </w:rPr>
        <w:t>. 85/1 je zřízeno věcné břemeno (podle listiny)</w:t>
      </w:r>
      <w:r w:rsidR="002E09CC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EA6DB2">
        <w:rPr>
          <w:rFonts w:ascii="Times New Roman" w:hAnsi="Times New Roman" w:cs="Times New Roman"/>
          <w:sz w:val="24"/>
          <w:szCs w:val="24"/>
        </w:rPr>
        <w:t xml:space="preserve">umístit, provozovat, opravovat a udržovat zařízení distribuční soustavy, provádět jeho obnovu, výměnu a </w:t>
      </w:r>
      <w:r w:rsidR="00EA6DB2" w:rsidRPr="00EA6DB2">
        <w:rPr>
          <w:rFonts w:ascii="Times New Roman" w:hAnsi="Times New Roman" w:cs="Times New Roman"/>
          <w:sz w:val="24"/>
          <w:szCs w:val="24"/>
        </w:rPr>
        <w:lastRenderedPageBreak/>
        <w:t>modernizaci v rozsahu dle GP č. 1666-24692/2022</w:t>
      </w:r>
      <w:r w:rsidR="00977157">
        <w:rPr>
          <w:rFonts w:ascii="Times New Roman" w:hAnsi="Times New Roman" w:cs="Times New Roman"/>
          <w:sz w:val="24"/>
          <w:szCs w:val="24"/>
        </w:rPr>
        <w:t>, o</w:t>
      </w:r>
      <w:r w:rsidR="00EA6DB2" w:rsidRPr="00EA6DB2">
        <w:rPr>
          <w:rFonts w:ascii="Times New Roman" w:hAnsi="Times New Roman" w:cs="Times New Roman"/>
          <w:sz w:val="24"/>
          <w:szCs w:val="24"/>
        </w:rPr>
        <w:t>právnění pro</w:t>
      </w:r>
      <w:r w:rsidR="00977157">
        <w:rPr>
          <w:rFonts w:ascii="Times New Roman" w:hAnsi="Times New Roman" w:cs="Times New Roman"/>
          <w:sz w:val="24"/>
          <w:szCs w:val="24"/>
        </w:rPr>
        <w:t xml:space="preserve"> </w:t>
      </w:r>
      <w:r w:rsidR="00EA6DB2" w:rsidRPr="00EA6DB2">
        <w:rPr>
          <w:rFonts w:ascii="Times New Roman" w:hAnsi="Times New Roman" w:cs="Times New Roman"/>
          <w:sz w:val="24"/>
          <w:szCs w:val="24"/>
        </w:rPr>
        <w:t xml:space="preserve">ČEZ Distribuce, a. s., Teplická 874/8, 40502 Děčín - Děčín IV-Podmokly, IČ:24729035 </w:t>
      </w:r>
    </w:p>
    <w:p w14:paraId="5F597FCF" w14:textId="77777777" w:rsidR="004C4A8F" w:rsidRPr="004C4A8F" w:rsidRDefault="004C4A8F" w:rsidP="004C4A8F">
      <w:pPr>
        <w:jc w:val="both"/>
        <w:rPr>
          <w:rFonts w:ascii="Times New Roman" w:hAnsi="Times New Roman" w:cs="Times New Roman"/>
          <w:sz w:val="24"/>
          <w:szCs w:val="24"/>
        </w:rPr>
      </w:pPr>
      <w:r w:rsidRPr="00EA6DB2">
        <w:rPr>
          <w:rFonts w:ascii="Times New Roman" w:hAnsi="Times New Roman" w:cs="Times New Roman"/>
          <w:sz w:val="24"/>
          <w:szCs w:val="24"/>
        </w:rPr>
        <w:t xml:space="preserve">Liniová věcná břemena </w:t>
      </w:r>
      <w:r w:rsidRPr="004C4A8F">
        <w:rPr>
          <w:rFonts w:ascii="Times New Roman" w:hAnsi="Times New Roman" w:cs="Times New Roman"/>
          <w:sz w:val="24"/>
          <w:szCs w:val="24"/>
        </w:rPr>
        <w:t xml:space="preserve">nebudou na pozemku p. č. 85/1 </w:t>
      </w:r>
      <w:r w:rsidR="00EA3491">
        <w:rPr>
          <w:rFonts w:ascii="Times New Roman" w:hAnsi="Times New Roman" w:cs="Times New Roman"/>
          <w:sz w:val="24"/>
          <w:szCs w:val="24"/>
        </w:rPr>
        <w:t>vyznačena.</w:t>
      </w:r>
    </w:p>
    <w:p w14:paraId="5F597FD0" w14:textId="78AEA48E" w:rsidR="004C4A8F" w:rsidRPr="008A10C7" w:rsidRDefault="000022E8" w:rsidP="004C4A8F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A10C7" w:rsidRPr="004C4A8F">
        <w:rPr>
          <w:rFonts w:ascii="Times New Roman" w:hAnsi="Times New Roman" w:cs="Times New Roman"/>
          <w:sz w:val="24"/>
          <w:szCs w:val="24"/>
        </w:rPr>
        <w:t xml:space="preserve">/ </w:t>
      </w:r>
      <w:r w:rsidR="004C4A8F" w:rsidRPr="004C4A8F">
        <w:rPr>
          <w:rFonts w:ascii="Times New Roman" w:hAnsi="Times New Roman" w:cs="Times New Roman"/>
          <w:sz w:val="24"/>
          <w:szCs w:val="24"/>
        </w:rPr>
        <w:t>Po</w:t>
      </w:r>
      <w:r w:rsidR="00320A79" w:rsidRPr="004C4A8F">
        <w:rPr>
          <w:rFonts w:ascii="Times New Roman" w:hAnsi="Times New Roman" w:cs="Times New Roman"/>
          <w:sz w:val="24"/>
          <w:szCs w:val="24"/>
        </w:rPr>
        <w:t>zemk</w:t>
      </w:r>
      <w:r w:rsidR="00EA3491">
        <w:rPr>
          <w:rFonts w:ascii="Times New Roman" w:hAnsi="Times New Roman" w:cs="Times New Roman"/>
          <w:sz w:val="24"/>
          <w:szCs w:val="24"/>
        </w:rPr>
        <w:t>y</w:t>
      </w:r>
      <w:r w:rsidR="005D68DE" w:rsidRP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8A10C7" w:rsidRPr="004C4A8F">
        <w:rPr>
          <w:rFonts w:ascii="Times New Roman" w:hAnsi="Times New Roman" w:cs="Times New Roman"/>
          <w:sz w:val="24"/>
          <w:szCs w:val="24"/>
        </w:rPr>
        <w:t>par.</w:t>
      </w:r>
      <w:r w:rsid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8A10C7" w:rsidRPr="004C4A8F">
        <w:rPr>
          <w:rFonts w:ascii="Times New Roman" w:hAnsi="Times New Roman" w:cs="Times New Roman"/>
          <w:sz w:val="24"/>
          <w:szCs w:val="24"/>
        </w:rPr>
        <w:t xml:space="preserve">č. 85/1 </w:t>
      </w:r>
      <w:r w:rsidR="004C4A8F" w:rsidRPr="004C4A8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C4A8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4C4A8F">
        <w:rPr>
          <w:rFonts w:ascii="Times New Roman" w:hAnsi="Times New Roman" w:cs="Times New Roman"/>
          <w:sz w:val="24"/>
          <w:szCs w:val="24"/>
        </w:rPr>
        <w:t xml:space="preserve">. č. </w:t>
      </w:r>
      <w:r w:rsidR="004C4A8F" w:rsidRPr="004C4A8F">
        <w:rPr>
          <w:rFonts w:ascii="Times New Roman" w:hAnsi="Times New Roman" w:cs="Times New Roman"/>
          <w:sz w:val="24"/>
          <w:szCs w:val="24"/>
        </w:rPr>
        <w:t xml:space="preserve">85/15 </w:t>
      </w:r>
      <w:r w:rsidR="00C36664" w:rsidRPr="00D5593B">
        <w:rPr>
          <w:rFonts w:ascii="Times New Roman" w:hAnsi="Times New Roman" w:cs="Times New Roman"/>
          <w:sz w:val="24"/>
          <w:szCs w:val="24"/>
        </w:rPr>
        <w:t xml:space="preserve">nepřetržitě </w:t>
      </w:r>
      <w:r w:rsidR="005D68DE" w:rsidRPr="00D5593B">
        <w:rPr>
          <w:rFonts w:ascii="Times New Roman" w:hAnsi="Times New Roman" w:cs="Times New Roman"/>
          <w:sz w:val="24"/>
          <w:szCs w:val="24"/>
        </w:rPr>
        <w:t xml:space="preserve">po několik desetiletí v dobré víře, že jsou jejími vlastníky, </w:t>
      </w:r>
      <w:r w:rsidR="00C36664" w:rsidRPr="00D5593B">
        <w:rPr>
          <w:rFonts w:ascii="Times New Roman" w:hAnsi="Times New Roman" w:cs="Times New Roman"/>
          <w:sz w:val="24"/>
          <w:szCs w:val="24"/>
        </w:rPr>
        <w:t xml:space="preserve">Vydržitelé </w:t>
      </w:r>
      <w:r w:rsidR="005D68DE" w:rsidRPr="00D5593B">
        <w:rPr>
          <w:rFonts w:ascii="Times New Roman" w:hAnsi="Times New Roman" w:cs="Times New Roman"/>
          <w:sz w:val="24"/>
          <w:szCs w:val="24"/>
        </w:rPr>
        <w:t>užívají tak, že j</w:t>
      </w:r>
      <w:r w:rsidR="004C4A8F" w:rsidRPr="00D5593B">
        <w:rPr>
          <w:rFonts w:ascii="Times New Roman" w:hAnsi="Times New Roman" w:cs="Times New Roman"/>
          <w:sz w:val="24"/>
          <w:szCs w:val="24"/>
        </w:rPr>
        <w:t>e</w:t>
      </w:r>
      <w:r w:rsidR="005D68DE" w:rsidRPr="00D5593B">
        <w:rPr>
          <w:rFonts w:ascii="Times New Roman" w:hAnsi="Times New Roman" w:cs="Times New Roman"/>
          <w:sz w:val="24"/>
          <w:szCs w:val="24"/>
        </w:rPr>
        <w:t xml:space="preserve"> plotem přihradili ke sv</w:t>
      </w:r>
      <w:r w:rsidR="00EA3491" w:rsidRPr="00D5593B">
        <w:rPr>
          <w:rFonts w:ascii="Times New Roman" w:hAnsi="Times New Roman" w:cs="Times New Roman"/>
          <w:sz w:val="24"/>
          <w:szCs w:val="24"/>
        </w:rPr>
        <w:t xml:space="preserve">ému </w:t>
      </w:r>
      <w:r w:rsidR="004C4A8F" w:rsidRPr="00D5593B">
        <w:rPr>
          <w:rFonts w:ascii="Times New Roman" w:hAnsi="Times New Roman" w:cs="Times New Roman"/>
          <w:sz w:val="24"/>
          <w:szCs w:val="24"/>
        </w:rPr>
        <w:t>pozemk</w:t>
      </w:r>
      <w:r w:rsidR="00EA3491" w:rsidRPr="00D5593B">
        <w:rPr>
          <w:rFonts w:ascii="Times New Roman" w:hAnsi="Times New Roman" w:cs="Times New Roman"/>
          <w:sz w:val="24"/>
          <w:szCs w:val="24"/>
        </w:rPr>
        <w:t>u</w:t>
      </w:r>
      <w:r w:rsidR="005D68DE" w:rsidRPr="00D5593B">
        <w:rPr>
          <w:rFonts w:ascii="Times New Roman" w:hAnsi="Times New Roman" w:cs="Times New Roman"/>
          <w:sz w:val="24"/>
          <w:szCs w:val="24"/>
        </w:rPr>
        <w:t xml:space="preserve"> p. č. </w:t>
      </w:r>
      <w:r w:rsidR="008A10C7" w:rsidRPr="00D5593B">
        <w:rPr>
          <w:rFonts w:ascii="Times New Roman" w:hAnsi="Times New Roman" w:cs="Times New Roman"/>
          <w:sz w:val="24"/>
          <w:szCs w:val="24"/>
        </w:rPr>
        <w:t>87/4</w:t>
      </w:r>
      <w:r w:rsidR="005D68DE" w:rsidRPr="00D5593B">
        <w:rPr>
          <w:rFonts w:ascii="Times New Roman" w:hAnsi="Times New Roman" w:cs="Times New Roman"/>
          <w:sz w:val="24"/>
          <w:szCs w:val="24"/>
        </w:rPr>
        <w:t xml:space="preserve"> v</w:t>
      </w:r>
      <w:r w:rsidR="005D68DE" w:rsidRP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4C4A8F" w:rsidRPr="004C4A8F">
        <w:rPr>
          <w:rFonts w:ascii="Times New Roman" w:hAnsi="Times New Roman" w:cs="Times New Roman"/>
          <w:sz w:val="24"/>
          <w:szCs w:val="24"/>
        </w:rPr>
        <w:t xml:space="preserve">obci Psáry, k. </w:t>
      </w:r>
      <w:proofErr w:type="spellStart"/>
      <w:r w:rsidR="004C4A8F" w:rsidRPr="004C4A8F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4C4A8F" w:rsidRPr="004C4A8F">
        <w:rPr>
          <w:rFonts w:ascii="Times New Roman" w:hAnsi="Times New Roman" w:cs="Times New Roman"/>
          <w:sz w:val="24"/>
          <w:szCs w:val="24"/>
        </w:rPr>
        <w:t xml:space="preserve"> Psáry, zapsan</w:t>
      </w:r>
      <w:r w:rsidR="00EA3491">
        <w:rPr>
          <w:rFonts w:ascii="Times New Roman" w:hAnsi="Times New Roman" w:cs="Times New Roman"/>
          <w:sz w:val="24"/>
          <w:szCs w:val="24"/>
        </w:rPr>
        <w:t xml:space="preserve">ému </w:t>
      </w:r>
      <w:r w:rsidR="005D68DE" w:rsidRPr="004C4A8F">
        <w:rPr>
          <w:rFonts w:ascii="Times New Roman" w:hAnsi="Times New Roman" w:cs="Times New Roman"/>
          <w:sz w:val="24"/>
          <w:szCs w:val="24"/>
        </w:rPr>
        <w:t>na LV</w:t>
      </w:r>
      <w:r w:rsidR="008A10C7" w:rsidRP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4C4A8F" w:rsidRPr="004C4A8F">
        <w:rPr>
          <w:rFonts w:ascii="Times New Roman" w:hAnsi="Times New Roman" w:cs="Times New Roman"/>
          <w:sz w:val="24"/>
          <w:szCs w:val="24"/>
        </w:rPr>
        <w:t xml:space="preserve">1545 </w:t>
      </w:r>
      <w:r w:rsidR="005D68DE" w:rsidRPr="004C4A8F">
        <w:rPr>
          <w:rFonts w:ascii="Times New Roman" w:hAnsi="Times New Roman" w:cs="Times New Roman"/>
          <w:sz w:val="24"/>
          <w:szCs w:val="24"/>
        </w:rPr>
        <w:t>u Katastrálního úřadu pro Středočeský kraj, Katastrální pracoviště Praha-západ</w:t>
      </w:r>
      <w:r w:rsid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4C4A8F" w:rsidRPr="008A10C7">
        <w:rPr>
          <w:rFonts w:ascii="Times New Roman" w:hAnsi="Times New Roman" w:cs="Times New Roman"/>
          <w:sz w:val="24"/>
          <w:szCs w:val="24"/>
        </w:rPr>
        <w:t>(dále jen „</w:t>
      </w:r>
      <w:r w:rsidR="004C4A8F" w:rsidRPr="008A10C7">
        <w:rPr>
          <w:rFonts w:ascii="Times New Roman" w:hAnsi="Times New Roman" w:cs="Times New Roman"/>
          <w:b/>
          <w:sz w:val="24"/>
          <w:szCs w:val="24"/>
        </w:rPr>
        <w:t>Předmět</w:t>
      </w:r>
      <w:r w:rsidR="004C4A8F" w:rsidRPr="008A10C7">
        <w:rPr>
          <w:rFonts w:ascii="Times New Roman" w:hAnsi="Times New Roman" w:cs="Times New Roman"/>
          <w:sz w:val="24"/>
          <w:szCs w:val="24"/>
        </w:rPr>
        <w:t xml:space="preserve"> </w:t>
      </w:r>
      <w:r w:rsidR="004C4A8F" w:rsidRPr="008A10C7">
        <w:rPr>
          <w:rFonts w:ascii="Times New Roman" w:hAnsi="Times New Roman" w:cs="Times New Roman"/>
          <w:b/>
          <w:sz w:val="24"/>
          <w:szCs w:val="24"/>
        </w:rPr>
        <w:t>vydržení</w:t>
      </w:r>
      <w:r w:rsidR="004C4A8F" w:rsidRPr="008A10C7">
        <w:rPr>
          <w:rFonts w:ascii="Times New Roman" w:hAnsi="Times New Roman" w:cs="Times New Roman"/>
          <w:sz w:val="24"/>
          <w:szCs w:val="24"/>
        </w:rPr>
        <w:t>“)</w:t>
      </w:r>
      <w:r w:rsidR="004C4A8F">
        <w:rPr>
          <w:rFonts w:ascii="Times New Roman" w:hAnsi="Times New Roman" w:cs="Times New Roman"/>
          <w:sz w:val="24"/>
          <w:szCs w:val="24"/>
        </w:rPr>
        <w:t>.</w:t>
      </w:r>
    </w:p>
    <w:p w14:paraId="5F597FD1" w14:textId="77777777" w:rsidR="008A10C7" w:rsidRPr="008A10C7" w:rsidRDefault="008A10C7" w:rsidP="004C4A8F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F597FD2" w14:textId="77777777" w:rsidR="00320A79" w:rsidRPr="00320A79" w:rsidRDefault="005D68DE" w:rsidP="00320A79">
      <w:pPr>
        <w:jc w:val="center"/>
        <w:rPr>
          <w:rFonts w:ascii="Times New Roman" w:hAnsi="Times New Roman" w:cs="Times New Roman"/>
          <w:sz w:val="24"/>
          <w:szCs w:val="24"/>
        </w:rPr>
      </w:pPr>
      <w:r w:rsidRPr="005D68DE">
        <w:rPr>
          <w:rFonts w:ascii="Times New Roman" w:hAnsi="Times New Roman" w:cs="Times New Roman"/>
          <w:b/>
          <w:sz w:val="24"/>
          <w:szCs w:val="24"/>
        </w:rPr>
        <w:t xml:space="preserve">Článek </w:t>
      </w:r>
      <w:r w:rsidR="00320A79">
        <w:rPr>
          <w:rFonts w:ascii="Times New Roman" w:hAnsi="Times New Roman" w:cs="Times New Roman"/>
          <w:b/>
          <w:sz w:val="24"/>
          <w:szCs w:val="24"/>
        </w:rPr>
        <w:t>I</w:t>
      </w:r>
      <w:r w:rsidR="00320A79" w:rsidRPr="00320A79">
        <w:rPr>
          <w:rFonts w:ascii="Times New Roman" w:hAnsi="Times New Roman" w:cs="Times New Roman"/>
          <w:b/>
          <w:sz w:val="24"/>
          <w:szCs w:val="24"/>
        </w:rPr>
        <w:t>II.</w:t>
      </w:r>
      <w:r w:rsidR="004B4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A79" w:rsidRPr="00320A79">
        <w:rPr>
          <w:rFonts w:ascii="Times New Roman" w:hAnsi="Times New Roman" w:cs="Times New Roman"/>
          <w:b/>
          <w:sz w:val="24"/>
          <w:szCs w:val="24"/>
        </w:rPr>
        <w:t>Prohlášení</w:t>
      </w:r>
    </w:p>
    <w:p w14:paraId="5F597FD3" w14:textId="5EEBD56B" w:rsidR="00434F9C" w:rsidRDefault="00320A79" w:rsidP="004C4A8F">
      <w:pPr>
        <w:jc w:val="both"/>
        <w:rPr>
          <w:rFonts w:ascii="Times New Roman" w:hAnsi="Times New Roman" w:cs="Times New Roman"/>
          <w:sz w:val="24"/>
          <w:szCs w:val="24"/>
        </w:rPr>
      </w:pPr>
      <w:r w:rsidRPr="004C4A8F">
        <w:rPr>
          <w:rFonts w:ascii="Times New Roman" w:hAnsi="Times New Roman" w:cs="Times New Roman"/>
          <w:sz w:val="24"/>
          <w:szCs w:val="24"/>
        </w:rPr>
        <w:t xml:space="preserve">Obec a Vydržitelé tímto souhlasně prohlašují, že Vydržitelé nabyli </w:t>
      </w:r>
      <w:r w:rsidR="00A11C46" w:rsidRPr="004C4A8F">
        <w:rPr>
          <w:rFonts w:ascii="Times New Roman" w:hAnsi="Times New Roman" w:cs="Times New Roman"/>
          <w:sz w:val="24"/>
          <w:szCs w:val="24"/>
        </w:rPr>
        <w:t xml:space="preserve">do společného jmění </w:t>
      </w:r>
      <w:r w:rsidR="007160E7" w:rsidRPr="004C4A8F">
        <w:rPr>
          <w:rFonts w:ascii="Times New Roman" w:hAnsi="Times New Roman" w:cs="Times New Roman"/>
          <w:sz w:val="24"/>
          <w:szCs w:val="24"/>
        </w:rPr>
        <w:t xml:space="preserve">manželů </w:t>
      </w:r>
      <w:r w:rsidRPr="004C4A8F">
        <w:rPr>
          <w:rFonts w:ascii="Times New Roman" w:hAnsi="Times New Roman" w:cs="Times New Roman"/>
          <w:sz w:val="24"/>
          <w:szCs w:val="24"/>
        </w:rPr>
        <w:t>vlastnické právo k Předmětu vydržení</w:t>
      </w:r>
      <w:r w:rsidR="00853912" w:rsidRPr="004C4A8F">
        <w:rPr>
          <w:rFonts w:ascii="Times New Roman" w:hAnsi="Times New Roman" w:cs="Times New Roman"/>
          <w:sz w:val="24"/>
          <w:szCs w:val="24"/>
        </w:rPr>
        <w:t xml:space="preserve"> </w:t>
      </w:r>
      <w:r w:rsidR="000A30CF" w:rsidRPr="004C4A8F">
        <w:rPr>
          <w:rFonts w:ascii="Times New Roman" w:hAnsi="Times New Roman" w:cs="Times New Roman"/>
          <w:sz w:val="24"/>
          <w:szCs w:val="24"/>
        </w:rPr>
        <w:t>(pozemk</w:t>
      </w:r>
      <w:r w:rsidR="00EA3491">
        <w:rPr>
          <w:rFonts w:ascii="Times New Roman" w:hAnsi="Times New Roman" w:cs="Times New Roman"/>
          <w:sz w:val="24"/>
          <w:szCs w:val="24"/>
        </w:rPr>
        <w:t>y</w:t>
      </w:r>
      <w:r w:rsidR="000A30CF" w:rsidRPr="004C4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0CF" w:rsidRPr="004C4A8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0A30CF" w:rsidRPr="004C4A8F">
        <w:rPr>
          <w:rFonts w:ascii="Times New Roman" w:hAnsi="Times New Roman" w:cs="Times New Roman"/>
          <w:sz w:val="24"/>
          <w:szCs w:val="24"/>
        </w:rPr>
        <w:t xml:space="preserve">. č. </w:t>
      </w:r>
      <w:r w:rsidR="004C4A8F" w:rsidRPr="004C4A8F">
        <w:rPr>
          <w:rFonts w:ascii="Times New Roman" w:hAnsi="Times New Roman" w:cs="Times New Roman"/>
          <w:sz w:val="24"/>
          <w:szCs w:val="24"/>
        </w:rPr>
        <w:t xml:space="preserve">85/1 a </w:t>
      </w:r>
      <w:proofErr w:type="spellStart"/>
      <w:r w:rsidR="004C4A8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4C4A8F">
        <w:rPr>
          <w:rFonts w:ascii="Times New Roman" w:hAnsi="Times New Roman" w:cs="Times New Roman"/>
          <w:sz w:val="24"/>
          <w:szCs w:val="24"/>
        </w:rPr>
        <w:t xml:space="preserve">. č. </w:t>
      </w:r>
      <w:r w:rsidR="004C4A8F" w:rsidRPr="004C4A8F">
        <w:rPr>
          <w:rFonts w:ascii="Times New Roman" w:hAnsi="Times New Roman" w:cs="Times New Roman"/>
          <w:sz w:val="24"/>
          <w:szCs w:val="24"/>
        </w:rPr>
        <w:t>85/15</w:t>
      </w:r>
      <w:r w:rsidR="000A30CF" w:rsidRPr="004C4A8F">
        <w:rPr>
          <w:rFonts w:ascii="Times New Roman" w:hAnsi="Times New Roman" w:cs="Times New Roman"/>
          <w:sz w:val="24"/>
          <w:szCs w:val="24"/>
        </w:rPr>
        <w:t xml:space="preserve">) </w:t>
      </w:r>
      <w:r w:rsidR="00853912" w:rsidRPr="004C4A8F">
        <w:rPr>
          <w:rFonts w:ascii="Times New Roman" w:hAnsi="Times New Roman" w:cs="Times New Roman"/>
          <w:sz w:val="24"/>
          <w:szCs w:val="24"/>
        </w:rPr>
        <w:t>specifikovan</w:t>
      </w:r>
      <w:r w:rsidR="004C4A8F">
        <w:rPr>
          <w:rFonts w:ascii="Times New Roman" w:hAnsi="Times New Roman" w:cs="Times New Roman"/>
          <w:sz w:val="24"/>
          <w:szCs w:val="24"/>
        </w:rPr>
        <w:t>ým v čl. II. t</w:t>
      </w:r>
      <w:r w:rsidR="00853912" w:rsidRPr="004C4A8F">
        <w:rPr>
          <w:rFonts w:ascii="Times New Roman" w:hAnsi="Times New Roman" w:cs="Times New Roman"/>
          <w:sz w:val="24"/>
          <w:szCs w:val="24"/>
        </w:rPr>
        <w:t xml:space="preserve">ohoto souhlasného prohlášení </w:t>
      </w:r>
      <w:r w:rsidRPr="004C4A8F">
        <w:rPr>
          <w:rFonts w:ascii="Times New Roman" w:hAnsi="Times New Roman" w:cs="Times New Roman"/>
          <w:sz w:val="24"/>
          <w:szCs w:val="24"/>
        </w:rPr>
        <w:t xml:space="preserve">a to </w:t>
      </w:r>
      <w:r w:rsidR="00A11C46" w:rsidRPr="004C4A8F">
        <w:rPr>
          <w:rFonts w:ascii="Times New Roman" w:hAnsi="Times New Roman" w:cs="Times New Roman"/>
          <w:sz w:val="24"/>
          <w:szCs w:val="24"/>
        </w:rPr>
        <w:t xml:space="preserve">tím, že po dobu více jak 10 let byli poctivými držiteli Předmětu </w:t>
      </w:r>
      <w:r w:rsidRPr="004C4A8F">
        <w:rPr>
          <w:rFonts w:ascii="Times New Roman" w:hAnsi="Times New Roman" w:cs="Times New Roman"/>
          <w:sz w:val="24"/>
          <w:szCs w:val="24"/>
        </w:rPr>
        <w:t>vydržení</w:t>
      </w:r>
      <w:r w:rsidR="00A11C46" w:rsidRPr="004C4A8F">
        <w:rPr>
          <w:rFonts w:ascii="Times New Roman" w:hAnsi="Times New Roman" w:cs="Times New Roman"/>
          <w:sz w:val="24"/>
          <w:szCs w:val="24"/>
        </w:rPr>
        <w:t>. To znamená, že došlo k vydržení v souladu s</w:t>
      </w:r>
      <w:r w:rsidR="00434F9C" w:rsidRPr="004C4A8F">
        <w:rPr>
          <w:rFonts w:ascii="Times New Roman" w:hAnsi="Times New Roman" w:cs="Times New Roman"/>
          <w:sz w:val="24"/>
          <w:szCs w:val="24"/>
        </w:rPr>
        <w:t xml:space="preserve"> </w:t>
      </w:r>
      <w:r w:rsidRPr="004C4A8F">
        <w:rPr>
          <w:rFonts w:ascii="Times New Roman" w:hAnsi="Times New Roman" w:cs="Times New Roman"/>
          <w:sz w:val="24"/>
          <w:szCs w:val="24"/>
        </w:rPr>
        <w:t>§</w:t>
      </w:r>
      <w:r w:rsidR="00C36664" w:rsidRPr="004C4A8F">
        <w:rPr>
          <w:rFonts w:ascii="Times New Roman" w:hAnsi="Times New Roman" w:cs="Times New Roman"/>
          <w:sz w:val="24"/>
          <w:szCs w:val="24"/>
        </w:rPr>
        <w:t> </w:t>
      </w:r>
      <w:r w:rsidRPr="004C4A8F">
        <w:rPr>
          <w:rFonts w:ascii="Times New Roman" w:hAnsi="Times New Roman" w:cs="Times New Roman"/>
          <w:sz w:val="24"/>
          <w:szCs w:val="24"/>
        </w:rPr>
        <w:t>1089</w:t>
      </w:r>
      <w:r w:rsidR="00434F9C" w:rsidRPr="004C4A8F">
        <w:rPr>
          <w:rFonts w:ascii="Times New Roman" w:hAnsi="Times New Roman" w:cs="Times New Roman"/>
          <w:sz w:val="24"/>
          <w:szCs w:val="24"/>
        </w:rPr>
        <w:t xml:space="preserve">, odst. 1 </w:t>
      </w:r>
      <w:r w:rsidR="00A11C46" w:rsidRPr="004C4A8F">
        <w:rPr>
          <w:rFonts w:ascii="Times New Roman" w:hAnsi="Times New Roman" w:cs="Times New Roman"/>
          <w:sz w:val="24"/>
          <w:szCs w:val="24"/>
        </w:rPr>
        <w:t xml:space="preserve">a § 1091, odst. 2 </w:t>
      </w:r>
      <w:r w:rsidR="00434F9C" w:rsidRPr="004C4A8F">
        <w:rPr>
          <w:rFonts w:ascii="Times New Roman" w:hAnsi="Times New Roman" w:cs="Times New Roman"/>
          <w:sz w:val="24"/>
          <w:szCs w:val="24"/>
        </w:rPr>
        <w:t>zákona č. 89/2012 Sb., občanský zákoník</w:t>
      </w:r>
      <w:r w:rsidR="00A11C46" w:rsidRPr="004C4A8F">
        <w:rPr>
          <w:rFonts w:ascii="Times New Roman" w:hAnsi="Times New Roman" w:cs="Times New Roman"/>
          <w:sz w:val="24"/>
          <w:szCs w:val="24"/>
        </w:rPr>
        <w:t>.</w:t>
      </w:r>
    </w:p>
    <w:p w14:paraId="5F597FD6" w14:textId="77777777" w:rsidR="00320A79" w:rsidRPr="00320A79" w:rsidRDefault="0065016C" w:rsidP="00320A79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Psárech dne 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5016C">
        <w:rPr>
          <w:rFonts w:ascii="Times New Roman" w:hAnsi="Times New Roman" w:cs="Times New Roman"/>
          <w:sz w:val="24"/>
          <w:szCs w:val="24"/>
        </w:rPr>
        <w:t>V Psárech dne ______________</w:t>
      </w:r>
    </w:p>
    <w:p w14:paraId="5F597FD7" w14:textId="77777777" w:rsidR="00C36664" w:rsidRDefault="00C36664" w:rsidP="0065016C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5F597FD8" w14:textId="77777777" w:rsidR="00C36664" w:rsidRDefault="00334BF2" w:rsidP="00C36664">
      <w:pPr>
        <w:ind w:left="708"/>
        <w:rPr>
          <w:rFonts w:ascii="Times New Roman" w:hAnsi="Times New Roman" w:cs="Times New Roman"/>
          <w:sz w:val="24"/>
          <w:szCs w:val="24"/>
        </w:rPr>
      </w:pPr>
      <w:r w:rsidRPr="009B438F">
        <w:rPr>
          <w:rFonts w:ascii="Times New Roman" w:hAnsi="Times New Roman" w:cs="Times New Roman"/>
          <w:sz w:val="24"/>
          <w:szCs w:val="24"/>
        </w:rPr>
        <w:t>_______________________</w:t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  <w:t>_______________________</w:t>
      </w:r>
      <w:r w:rsidRPr="009B438F">
        <w:rPr>
          <w:rFonts w:ascii="Times New Roman" w:hAnsi="Times New Roman" w:cs="Times New Roman"/>
          <w:sz w:val="24"/>
          <w:szCs w:val="24"/>
        </w:rPr>
        <w:br/>
      </w:r>
      <w:r w:rsidRPr="009B438F">
        <w:rPr>
          <w:rFonts w:ascii="Times New Roman" w:hAnsi="Times New Roman" w:cs="Times New Roman"/>
          <w:b/>
          <w:sz w:val="24"/>
          <w:szCs w:val="24"/>
        </w:rPr>
        <w:t>Obec Psáry</w:t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Pr="009B438F">
        <w:rPr>
          <w:rFonts w:ascii="Times New Roman" w:hAnsi="Times New Roman" w:cs="Times New Roman"/>
          <w:sz w:val="24"/>
          <w:szCs w:val="24"/>
        </w:rPr>
        <w:tab/>
      </w:r>
      <w:r w:rsidR="004B477D">
        <w:rPr>
          <w:rFonts w:ascii="Times New Roman" w:hAnsi="Times New Roman" w:cs="Times New Roman"/>
          <w:b/>
          <w:sz w:val="24"/>
          <w:szCs w:val="24"/>
        </w:rPr>
        <w:t xml:space="preserve">Tomáš Ondráček </w:t>
      </w:r>
      <w:r w:rsidR="004B477D" w:rsidRPr="005D68DE">
        <w:rPr>
          <w:rFonts w:ascii="Times New Roman" w:hAnsi="Times New Roman" w:cs="Times New Roman"/>
          <w:sz w:val="24"/>
          <w:szCs w:val="24"/>
        </w:rPr>
        <w:br/>
      </w:r>
      <w:r w:rsidR="004B477D">
        <w:rPr>
          <w:rFonts w:ascii="Times New Roman" w:hAnsi="Times New Roman" w:cs="Times New Roman"/>
          <w:b/>
          <w:sz w:val="24"/>
          <w:szCs w:val="24"/>
        </w:rPr>
        <w:t>Vlasta Málková, starostka</w:t>
      </w:r>
    </w:p>
    <w:p w14:paraId="5F597FD9" w14:textId="77777777" w:rsidR="0065016C" w:rsidRDefault="0065016C" w:rsidP="0065016C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65016C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="004B477D">
        <w:rPr>
          <w:rFonts w:ascii="Times New Roman" w:hAnsi="Times New Roman" w:cs="Times New Roman"/>
          <w:b/>
          <w:sz w:val="24"/>
          <w:szCs w:val="24"/>
        </w:rPr>
        <w:t>Jitka Ondráčková</w:t>
      </w:r>
    </w:p>
    <w:p w14:paraId="1813F884" w14:textId="77777777" w:rsidR="00426DC8" w:rsidRDefault="00426DC8" w:rsidP="0065016C">
      <w:pPr>
        <w:ind w:left="5664"/>
        <w:rPr>
          <w:rFonts w:ascii="Times New Roman" w:hAnsi="Times New Roman" w:cs="Times New Roman"/>
          <w:b/>
          <w:sz w:val="24"/>
          <w:szCs w:val="24"/>
        </w:rPr>
      </w:pPr>
    </w:p>
    <w:p w14:paraId="79C73E05" w14:textId="77777777" w:rsidR="004354DC" w:rsidRPr="004354DC" w:rsidRDefault="004354DC" w:rsidP="00435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D O L O Ž K A</w:t>
      </w:r>
    </w:p>
    <w:p w14:paraId="6BA349C3" w14:textId="77777777" w:rsidR="004354DC" w:rsidRPr="004354DC" w:rsidRDefault="004354DC" w:rsidP="00435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podle § 41 zákona č. 128/2000 Sb. o obcích (obecní zřízení), ve znění</w:t>
      </w:r>
    </w:p>
    <w:p w14:paraId="7251B918" w14:textId="77777777" w:rsidR="004354DC" w:rsidRPr="004354DC" w:rsidRDefault="004354DC" w:rsidP="00435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pozdějších předpisů</w:t>
      </w:r>
    </w:p>
    <w:p w14:paraId="4436C647" w14:textId="77777777" w:rsidR="004354DC" w:rsidRPr="004354DC" w:rsidRDefault="004354DC" w:rsidP="004354D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</w:pPr>
    </w:p>
    <w:p w14:paraId="046175AD" w14:textId="76DFEF6D" w:rsidR="004354DC" w:rsidRPr="004354DC" w:rsidRDefault="00C91864" w:rsidP="00435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P</w:t>
      </w:r>
      <w:r w:rsidR="00493B23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ozemky uvedené</w:t>
      </w:r>
      <w:r w:rsidR="004354DC"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</w:t>
      </w:r>
      <w:r w:rsidR="006D353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v čl. II </w:t>
      </w:r>
      <w:r w:rsidR="004354DC"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v bodě 2.1. </w:t>
      </w:r>
      <w:r w:rsidR="006D353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tohoto souhlasného prohlášení</w:t>
      </w:r>
      <w:r w:rsidR="004354DC"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byl</w:t>
      </w:r>
      <w:r w:rsidR="007C27D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y</w:t>
      </w:r>
      <w:r w:rsidR="004354DC"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schválen</w:t>
      </w:r>
      <w:r w:rsidR="007C27D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y</w:t>
      </w:r>
      <w:r w:rsidR="003C7DD7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k převodu</w:t>
      </w:r>
      <w:r w:rsidR="004354DC"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dne ……….. usnesením Zastupitelstva obce Psáry č. …………….. </w:t>
      </w:r>
    </w:p>
    <w:p w14:paraId="29EC2632" w14:textId="77777777" w:rsidR="004354DC" w:rsidRPr="004354DC" w:rsidRDefault="004354DC" w:rsidP="004354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Tímto potvrzuji, že byly splněny ve smyslu § 41 zákona č. 128/2000 Sb., o obcích (obecní zřízení), ve znění pozdějších předpisů, podmínky pro platnost tohoto právního aktu.</w:t>
      </w:r>
    </w:p>
    <w:p w14:paraId="6382166B" w14:textId="77777777" w:rsidR="004354DC" w:rsidRPr="004354DC" w:rsidRDefault="004354DC" w:rsidP="004354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                                                   </w:t>
      </w:r>
    </w:p>
    <w:p w14:paraId="10A2E0F0" w14:textId="77777777" w:rsidR="004354DC" w:rsidRPr="004354DC" w:rsidRDefault="004354DC" w:rsidP="004354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14:paraId="539C1766" w14:textId="77777777" w:rsidR="004354DC" w:rsidRPr="004354DC" w:rsidRDefault="004354DC" w:rsidP="004354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V Psárech dne …………..</w:t>
      </w:r>
    </w:p>
    <w:p w14:paraId="263A9772" w14:textId="77777777" w:rsidR="004354DC" w:rsidRPr="004354DC" w:rsidRDefault="004354DC" w:rsidP="004354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14:paraId="30D0BFC4" w14:textId="77777777" w:rsidR="004354DC" w:rsidRPr="004354DC" w:rsidRDefault="004354DC" w:rsidP="004354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………………………………</w:t>
      </w:r>
    </w:p>
    <w:p w14:paraId="53598364" w14:textId="77777777" w:rsidR="004354DC" w:rsidRPr="004354DC" w:rsidRDefault="004354DC" w:rsidP="004354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4354DC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Vlasta Málková, starostka obce</w:t>
      </w:r>
    </w:p>
    <w:p w14:paraId="2C126E38" w14:textId="77777777" w:rsidR="004354DC" w:rsidRPr="004354DC" w:rsidRDefault="004354DC" w:rsidP="004354DC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14:paraId="2A28DA94" w14:textId="77777777" w:rsidR="00426DC8" w:rsidRDefault="00426DC8" w:rsidP="00426DC8">
      <w:pPr>
        <w:ind w:left="5664"/>
        <w:rPr>
          <w:rFonts w:ascii="Times New Roman" w:hAnsi="Times New Roman" w:cs="Times New Roman"/>
          <w:b/>
          <w:sz w:val="24"/>
          <w:szCs w:val="24"/>
        </w:rPr>
      </w:pPr>
    </w:p>
    <w:sectPr w:rsidR="00426DC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0101" w14:textId="77777777" w:rsidR="003E619C" w:rsidRDefault="003E619C" w:rsidP="009B438F">
      <w:pPr>
        <w:spacing w:after="0" w:line="240" w:lineRule="auto"/>
      </w:pPr>
      <w:r>
        <w:separator/>
      </w:r>
    </w:p>
  </w:endnote>
  <w:endnote w:type="continuationSeparator" w:id="0">
    <w:p w14:paraId="01172EAD" w14:textId="77777777" w:rsidR="003E619C" w:rsidRDefault="003E619C" w:rsidP="009B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1863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F597FDF" w14:textId="77777777" w:rsidR="009B438F" w:rsidRDefault="009B438F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14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14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597FE0" w14:textId="77777777" w:rsidR="009B438F" w:rsidRDefault="009B43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02755" w14:textId="77777777" w:rsidR="003E619C" w:rsidRDefault="003E619C" w:rsidP="009B438F">
      <w:pPr>
        <w:spacing w:after="0" w:line="240" w:lineRule="auto"/>
      </w:pPr>
      <w:r>
        <w:separator/>
      </w:r>
    </w:p>
  </w:footnote>
  <w:footnote w:type="continuationSeparator" w:id="0">
    <w:p w14:paraId="2D6CC4F0" w14:textId="77777777" w:rsidR="003E619C" w:rsidRDefault="003E619C" w:rsidP="009B4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7FDE" w14:textId="77777777" w:rsidR="009B438F" w:rsidRPr="00DE60C7" w:rsidRDefault="00DE60C7">
    <w:pPr>
      <w:pStyle w:val="Zhlav"/>
      <w:rPr>
        <w:sz w:val="16"/>
        <w:szCs w:val="16"/>
      </w:rPr>
    </w:pPr>
    <w:r w:rsidRPr="00DE60C7">
      <w:rPr>
        <w:sz w:val="16"/>
        <w:szCs w:val="16"/>
      </w:rPr>
      <w:t>4/26/20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870"/>
    <w:multiLevelType w:val="hybridMultilevel"/>
    <w:tmpl w:val="E050EBFC"/>
    <w:lvl w:ilvl="0" w:tplc="854633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983464"/>
    <w:multiLevelType w:val="hybridMultilevel"/>
    <w:tmpl w:val="6E009424"/>
    <w:lvl w:ilvl="0" w:tplc="F7C0225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4F8A"/>
    <w:multiLevelType w:val="hybridMultilevel"/>
    <w:tmpl w:val="B10CB5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C7F0B"/>
    <w:multiLevelType w:val="hybridMultilevel"/>
    <w:tmpl w:val="EF508A9E"/>
    <w:lvl w:ilvl="0" w:tplc="75BE6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A24709"/>
    <w:multiLevelType w:val="hybridMultilevel"/>
    <w:tmpl w:val="98FCA0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374972">
    <w:abstractNumId w:val="3"/>
  </w:num>
  <w:num w:numId="2" w16cid:durableId="2125493526">
    <w:abstractNumId w:val="0"/>
  </w:num>
  <w:num w:numId="3" w16cid:durableId="644048928">
    <w:abstractNumId w:val="4"/>
  </w:num>
  <w:num w:numId="4" w16cid:durableId="1136603756">
    <w:abstractNumId w:val="2"/>
  </w:num>
  <w:num w:numId="5" w16cid:durableId="41374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BF2"/>
    <w:rsid w:val="000022E8"/>
    <w:rsid w:val="000A30CF"/>
    <w:rsid w:val="000D28E5"/>
    <w:rsid w:val="000E15CB"/>
    <w:rsid w:val="00164CBF"/>
    <w:rsid w:val="001A5B35"/>
    <w:rsid w:val="001E5704"/>
    <w:rsid w:val="002047A2"/>
    <w:rsid w:val="00260B16"/>
    <w:rsid w:val="002B147D"/>
    <w:rsid w:val="002E09CC"/>
    <w:rsid w:val="00304DE5"/>
    <w:rsid w:val="00320A79"/>
    <w:rsid w:val="00334BF2"/>
    <w:rsid w:val="003C7DD7"/>
    <w:rsid w:val="003E619C"/>
    <w:rsid w:val="00426DC8"/>
    <w:rsid w:val="00434F9C"/>
    <w:rsid w:val="004354DC"/>
    <w:rsid w:val="00472460"/>
    <w:rsid w:val="004915E8"/>
    <w:rsid w:val="00493B23"/>
    <w:rsid w:val="004B477D"/>
    <w:rsid w:val="004C4A8F"/>
    <w:rsid w:val="004E3A56"/>
    <w:rsid w:val="00526C31"/>
    <w:rsid w:val="005C547B"/>
    <w:rsid w:val="005D68DE"/>
    <w:rsid w:val="00613EA2"/>
    <w:rsid w:val="0065016C"/>
    <w:rsid w:val="00655F3B"/>
    <w:rsid w:val="006A5549"/>
    <w:rsid w:val="006D3531"/>
    <w:rsid w:val="007160E7"/>
    <w:rsid w:val="007B2BC9"/>
    <w:rsid w:val="007C27D1"/>
    <w:rsid w:val="008102C3"/>
    <w:rsid w:val="00853912"/>
    <w:rsid w:val="008A10C7"/>
    <w:rsid w:val="00937792"/>
    <w:rsid w:val="009752B7"/>
    <w:rsid w:val="00977157"/>
    <w:rsid w:val="009B095E"/>
    <w:rsid w:val="009B438F"/>
    <w:rsid w:val="00A11C46"/>
    <w:rsid w:val="00A50810"/>
    <w:rsid w:val="00A60663"/>
    <w:rsid w:val="00A95680"/>
    <w:rsid w:val="00AC46FD"/>
    <w:rsid w:val="00B00EE8"/>
    <w:rsid w:val="00BD74C0"/>
    <w:rsid w:val="00BE14A8"/>
    <w:rsid w:val="00BE2EC4"/>
    <w:rsid w:val="00C36664"/>
    <w:rsid w:val="00C507F4"/>
    <w:rsid w:val="00C63BA8"/>
    <w:rsid w:val="00C91864"/>
    <w:rsid w:val="00C93FDF"/>
    <w:rsid w:val="00D21338"/>
    <w:rsid w:val="00D5593B"/>
    <w:rsid w:val="00D81DD2"/>
    <w:rsid w:val="00D90A6A"/>
    <w:rsid w:val="00DE60C7"/>
    <w:rsid w:val="00E4513E"/>
    <w:rsid w:val="00EA3491"/>
    <w:rsid w:val="00EA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97FB9"/>
  <w15:docId w15:val="{D6367FC0-E1DE-4E2F-8B7C-598A2B51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34BF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B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438F"/>
  </w:style>
  <w:style w:type="paragraph" w:styleId="Zpat">
    <w:name w:val="footer"/>
    <w:basedOn w:val="Normln"/>
    <w:link w:val="ZpatChar"/>
    <w:uiPriority w:val="99"/>
    <w:unhideWhenUsed/>
    <w:rsid w:val="009B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438F"/>
  </w:style>
  <w:style w:type="paragraph" w:styleId="Textbubliny">
    <w:name w:val="Balloon Text"/>
    <w:basedOn w:val="Normln"/>
    <w:link w:val="TextbublinyChar"/>
    <w:uiPriority w:val="99"/>
    <w:semiHidden/>
    <w:unhideWhenUsed/>
    <w:rsid w:val="00472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2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68085-90B8-49EE-A346-0017AFDB1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473</Words>
  <Characters>2980</Characters>
  <Application>Microsoft Office Word</Application>
  <DocSecurity>0</DocSecurity>
  <Lines>67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Sysel</dc:creator>
  <cp:lastModifiedBy>Nikola Raušerová</cp:lastModifiedBy>
  <cp:revision>38</cp:revision>
  <cp:lastPrinted>2026-07-01T11:44:00Z</cp:lastPrinted>
  <dcterms:created xsi:type="dcterms:W3CDTF">2026-06-26T10:50:00Z</dcterms:created>
  <dcterms:modified xsi:type="dcterms:W3CDTF">2026-09-10T13:15:00Z</dcterms:modified>
</cp:coreProperties>
</file>