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8B3B" w14:textId="1F6612B5" w:rsidR="000B485B" w:rsidRPr="000B485B" w:rsidRDefault="000B485B" w:rsidP="000B485B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485B">
        <w:rPr>
          <w:rFonts w:ascii="Times New Roman" w:hAnsi="Times New Roman" w:cs="Times New Roman"/>
          <w:b/>
          <w:bCs/>
          <w:sz w:val="28"/>
          <w:szCs w:val="28"/>
          <w:u w:val="single"/>
        </w:rPr>
        <w:t>Rekonstrukce komunikací v lok. Vysoká – pověření rady obce</w:t>
      </w:r>
    </w:p>
    <w:p w14:paraId="2B76CDE7" w14:textId="77777777" w:rsidR="000B485B" w:rsidRPr="000B485B" w:rsidRDefault="000B485B" w:rsidP="000B485B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013864F" w14:textId="77777777" w:rsidR="00D80BAB" w:rsidRDefault="00D80BAB" w:rsidP="00D80BA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Zdůvodnění: </w:t>
      </w:r>
    </w:p>
    <w:p w14:paraId="48144B5B" w14:textId="4C49C339" w:rsidR="00D80BAB" w:rsidRDefault="00D80BAB" w:rsidP="00D80B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Obec má vypracovanou dokumentaci pro provádění stavby pro jednotlivé úseky komunikací v lokalitě Vysoká (mimo komunikace Kolmá – řešení pozemků).</w:t>
      </w:r>
    </w:p>
    <w:p w14:paraId="583FC1C2" w14:textId="7535192B" w:rsidR="00555505" w:rsidRPr="00555505" w:rsidRDefault="00D80BAB" w:rsidP="005555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55505">
        <w:rPr>
          <w:rFonts w:ascii="Times New Roman" w:hAnsi="Times New Roman" w:cs="Times New Roman"/>
          <w:sz w:val="28"/>
          <w:szCs w:val="28"/>
        </w:rPr>
        <w:t xml:space="preserve">Abychom mohli zahájit a dokončit stavbu před zimním obdobím, je potřeba vypsat výběrové řízení na zhotovitele stavby a vybrat zhotovitele nejpozději v letních měsících. Cena stavby dle rozpočtu činí 4 800 000,- Kč bez DPH </w:t>
      </w:r>
      <w:r w:rsidR="00555505" w:rsidRPr="00555505">
        <w:rPr>
          <w:rFonts w:ascii="Times New Roman" w:hAnsi="Times New Roman" w:cs="Times New Roman"/>
          <w:sz w:val="28"/>
          <w:szCs w:val="28"/>
        </w:rPr>
        <w:t>, tedy částku , o kter</w:t>
      </w:r>
      <w:r w:rsidR="00555505">
        <w:rPr>
          <w:rFonts w:ascii="Times New Roman" w:hAnsi="Times New Roman" w:cs="Times New Roman"/>
          <w:sz w:val="28"/>
          <w:szCs w:val="28"/>
        </w:rPr>
        <w:t>á</w:t>
      </w:r>
      <w:r w:rsidR="00555505" w:rsidRPr="00555505">
        <w:rPr>
          <w:rFonts w:ascii="Times New Roman" w:hAnsi="Times New Roman" w:cs="Times New Roman"/>
          <w:sz w:val="28"/>
          <w:szCs w:val="28"/>
        </w:rPr>
        <w:t xml:space="preserve"> dle </w:t>
      </w:r>
      <w:r w:rsidRPr="00555505">
        <w:rPr>
          <w:rFonts w:ascii="Times New Roman" w:hAnsi="Times New Roman" w:cs="Times New Roman"/>
          <w:sz w:val="28"/>
          <w:szCs w:val="28"/>
        </w:rPr>
        <w:t xml:space="preserve"> </w:t>
      </w:r>
      <w:r w:rsidR="00555505" w:rsidRPr="0055550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Metodik</w:t>
      </w:r>
      <w:r w:rsidR="0055550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y</w:t>
      </w:r>
      <w:r w:rsidR="00555505" w:rsidRPr="0055550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obce Psáry pro zadávání zakázek malého rozsahu platn</w:t>
      </w:r>
      <w:r w:rsidR="0055550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é</w:t>
      </w:r>
      <w:r w:rsidR="00555505" w:rsidRPr="0055550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od 22.6.2023 čl. V - </w:t>
      </w:r>
      <w:r w:rsidR="00555505" w:rsidRPr="00555505">
        <w:rPr>
          <w:rFonts w:ascii="Times New Roman" w:hAnsi="Times New Roman" w:cs="Times New Roman"/>
          <w:sz w:val="28"/>
          <w:szCs w:val="28"/>
        </w:rPr>
        <w:t>Závazná pravidla pro zadávání veřejných zakázek v hodnotě od 4 500 00,- Kč bez DPH do hodnoty stanovené pro podlimitní VZ  v případe veřejných zakázek na stavební práce</w:t>
      </w:r>
      <w:r w:rsidR="00555505">
        <w:rPr>
          <w:rFonts w:ascii="Times New Roman" w:hAnsi="Times New Roman" w:cs="Times New Roman"/>
          <w:sz w:val="28"/>
          <w:szCs w:val="28"/>
        </w:rPr>
        <w:t xml:space="preserve"> schvaluje zastupitelstvo.</w:t>
      </w:r>
    </w:p>
    <w:p w14:paraId="6C2AC537" w14:textId="20F907F8" w:rsidR="00D80BAB" w:rsidRDefault="00D80BAB" w:rsidP="00D80BAB">
      <w:pPr>
        <w:pStyle w:val="Default"/>
        <w:rPr>
          <w:sz w:val="28"/>
          <w:szCs w:val="28"/>
        </w:rPr>
      </w:pPr>
    </w:p>
    <w:p w14:paraId="3FDCB063" w14:textId="77777777" w:rsidR="00D80BAB" w:rsidRDefault="00D80BAB" w:rsidP="00D80B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Stavba obsahuje:</w:t>
      </w:r>
    </w:p>
    <w:p w14:paraId="0149AFD8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hi-IN" w:bidi="hi-IN"/>
        </w:rPr>
      </w:pPr>
      <w:r w:rsidRPr="0057237A"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hi-IN" w:bidi="hi-IN"/>
        </w:rPr>
        <w:t>Větev 01, jedná se o komunikaci délky cca 372 m.</w:t>
      </w:r>
    </w:p>
    <w:p w14:paraId="02EB95E3" w14:textId="77777777" w:rsidR="00555505" w:rsidRPr="0057237A" w:rsidRDefault="00555505" w:rsidP="00555505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iCs/>
          <w:kern w:val="2"/>
          <w:sz w:val="24"/>
          <w14:ligatures w14:val="standardContextual"/>
        </w:rPr>
      </w:pPr>
      <w:r w:rsidRPr="0057237A">
        <w:rPr>
          <w:rFonts w:ascii="Times New Roman" w:hAnsi="Times New Roman" w:cs="Times New Roman"/>
          <w:b/>
          <w:bCs/>
          <w:iCs/>
          <w:kern w:val="2"/>
          <w:sz w:val="24"/>
          <w14:ligatures w14:val="standardContextual"/>
        </w:rPr>
        <w:t>Větev 02, jedná se o komunikaci délky cca 169 m.</w:t>
      </w:r>
    </w:p>
    <w:p w14:paraId="22E1E395" w14:textId="77777777" w:rsidR="00555505" w:rsidRPr="0057237A" w:rsidRDefault="00555505" w:rsidP="00555505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iCs/>
          <w:kern w:val="2"/>
          <w:sz w:val="24"/>
          <w14:ligatures w14:val="standardContextual"/>
        </w:rPr>
      </w:pPr>
    </w:p>
    <w:p w14:paraId="4EE4A05B" w14:textId="77777777" w:rsidR="00555505" w:rsidRPr="0057237A" w:rsidRDefault="00555505" w:rsidP="00555505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iCs/>
          <w:kern w:val="2"/>
          <w:sz w:val="24"/>
          <w14:ligatures w14:val="standardContextual"/>
        </w:rPr>
      </w:pPr>
      <w:r w:rsidRPr="0057237A">
        <w:rPr>
          <w:rFonts w:ascii="Times New Roman" w:hAnsi="Times New Roman" w:cs="Times New Roman"/>
          <w:iCs/>
          <w:kern w:val="2"/>
          <w:sz w:val="24"/>
          <w14:ligatures w14:val="standardContextual"/>
        </w:rPr>
        <w:t>V rámci obnovy dojde k odstranění stávajících konstrukčních vrstev komunikace, ty mohou být případně potřeby přetříděné a znovu použity do podkladních vrstev, v případě potřeby pro sanaci zemní pláně.</w:t>
      </w:r>
    </w:p>
    <w:p w14:paraId="33E8B0B8" w14:textId="77777777" w:rsidR="00555505" w:rsidRPr="0057237A" w:rsidRDefault="00555505" w:rsidP="00555505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iCs/>
          <w:kern w:val="2"/>
          <w:sz w:val="24"/>
          <w14:ligatures w14:val="standardContextual"/>
        </w:rPr>
      </w:pPr>
      <w:r w:rsidRPr="0057237A">
        <w:rPr>
          <w:rFonts w:ascii="Times New Roman" w:hAnsi="Times New Roman" w:cs="Times New Roman"/>
          <w:iCs/>
          <w:kern w:val="2"/>
          <w:sz w:val="24"/>
          <w14:ligatures w14:val="standardContextual"/>
        </w:rPr>
        <w:t>Po odkopání cca 0,54 m pro nové konstrukční vrstvy, dojde ke kontrole únosnosti zemní pláně, následně pak dojde pro vedení sanace či budování nových konstrukčních vrstev. Komunikace budou široké min. 3m a budou provedeny jednostranným či oboustranným příčným sklonem. Podélný sklon komunikací bude dle stávajícího terénu, místy tedy sklon přesahuje stávající normové hodnoty.</w:t>
      </w:r>
    </w:p>
    <w:p w14:paraId="00D042FD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Cs/>
          <w:kern w:val="2"/>
          <w:sz w:val="24"/>
          <w:szCs w:val="24"/>
          <w:lang w:eastAsia="hi-IN" w:bidi="hi-IN"/>
        </w:rPr>
      </w:pPr>
    </w:p>
    <w:p w14:paraId="50A6839B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>Povrch komunikace bude proveden z penetračního makadamu, dle vzorového řezu, podél komunikace budou provedeny mělké příkopy pro zajištění odvodu srážkových vod, které budou částečně sloužit jako retenční příkop, vsakovací a vypařovací.</w:t>
      </w:r>
    </w:p>
    <w:p w14:paraId="1F13A4C8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>Komunikace má základní šířku 3,5 m, místy je ve směrových obloucích rozšířena, místy je rozšířena pro umístění výhybny a v místě napojení dalších větví komunikací dochází k zaoblené v křižovatkových úsecích.</w:t>
      </w:r>
    </w:p>
    <w:p w14:paraId="4FA558EF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>Podélný profil komunikace je dle stávajícího profilu komunikace, podélný profil je přílohou daného stavebního objektu a je možné je upravit dle stávajícího stavu s ohledem na přesnost zaměření, je zapotřebí aby veškeré výškové lomy byly zaoblené.</w:t>
      </w:r>
    </w:p>
    <w:p w14:paraId="15519F38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</w:p>
    <w:p w14:paraId="7755EB60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 xml:space="preserve">V rámci stavebních prací pak dojde k dobudování sjezdů k jednotlivým rodinným domům. Ty nejsou v rámci podkladů geodetického zaměření </w:t>
      </w:r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lastRenderedPageBreak/>
        <w:t>zakresleny.</w:t>
      </w:r>
    </w:p>
    <w:p w14:paraId="3633BF61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 xml:space="preserve">Sjezdy budou provedeny od komunikace k hranici pozemku, předpokládaná šířka je 4m, celková plocha je závislá od šířky uličního profilu. V rozpočtu je daná položka provedena jako předpokládaná výměra, která bude následně upravena dle skutečného stavu. Sjezdy budou provedeny ze štěrkodrti 0/63, </w:t>
      </w:r>
      <w:proofErr w:type="spellStart"/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>tl</w:t>
      </w:r>
      <w:proofErr w:type="spellEnd"/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>. 250mm s uzavřenou konstrukcí kameniva.</w:t>
      </w:r>
    </w:p>
    <w:p w14:paraId="7A41CFAA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</w:p>
    <w:p w14:paraId="49C8AE62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 xml:space="preserve">V daném uličním profilu se nachází velké množství inženýrských sítí, jedná se o vodovod, kanalizaci, datové i </w:t>
      </w:r>
      <w:proofErr w:type="spellStart"/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>el.kabely</w:t>
      </w:r>
      <w:proofErr w:type="spellEnd"/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>.</w:t>
      </w:r>
    </w:p>
    <w:p w14:paraId="32D6C8BC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</w:p>
    <w:p w14:paraId="74DF93AF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 xml:space="preserve">Povrchové znaky </w:t>
      </w:r>
      <w:proofErr w:type="spellStart"/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>inž.sítí</w:t>
      </w:r>
      <w:proofErr w:type="spellEnd"/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 xml:space="preserve"> budou upraveny do nových výškových úrovní komunikace. S ohledem na konstrukční vrstvy z penetračního makadamu dojde k provedení obetonování povrchového znaku do klínu, aby v případě obnažení povrchové znaku nedošlo k poškození pojezdem motorových vozidel.</w:t>
      </w:r>
    </w:p>
    <w:p w14:paraId="4031940A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</w:p>
    <w:p w14:paraId="49091A06" w14:textId="77777777" w:rsidR="00555505" w:rsidRPr="0057237A" w:rsidRDefault="00555505" w:rsidP="0055550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</w:pPr>
      <w:r w:rsidRPr="0057237A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hi-IN" w:bidi="hi-IN"/>
        </w:rPr>
        <w:t xml:space="preserve">Podél komunikace, kde bude dané možné s ohledem na výškové řešení dojde k vybudování mělkých průlehů v hloubce cca 30 cm. </w:t>
      </w:r>
    </w:p>
    <w:p w14:paraId="5C1B987C" w14:textId="77777777" w:rsidR="00D80BAB" w:rsidRDefault="00D80BAB" w:rsidP="00D80BAB">
      <w:pPr>
        <w:pStyle w:val="Default"/>
      </w:pPr>
    </w:p>
    <w:p w14:paraId="29B5BCD7" w14:textId="77777777" w:rsidR="00D80BAB" w:rsidRDefault="00D80BAB" w:rsidP="00D80BA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usnesení:</w:t>
      </w:r>
    </w:p>
    <w:p w14:paraId="3C1A5E3F" w14:textId="77777777" w:rsidR="00D80BAB" w:rsidRDefault="00D80BAB" w:rsidP="00D80B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Zastupitelstvo obce Psáry přijalo toto usnesení: </w:t>
      </w:r>
    </w:p>
    <w:p w14:paraId="5A9E5E11" w14:textId="5606EFA8" w:rsidR="00D80BAB" w:rsidRPr="00555505" w:rsidRDefault="00D80BAB" w:rsidP="00D80BAB">
      <w:pPr>
        <w:tabs>
          <w:tab w:val="left" w:pos="708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souhlasí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S přípravou a vypsáním veřejné zakázky na akci „</w:t>
      </w:r>
      <w:r w:rsidR="00555505" w:rsidRPr="00555505">
        <w:rPr>
          <w:rFonts w:ascii="Times New Roman" w:eastAsia="Arial" w:hAnsi="Times New Roman" w:cs="Times New Roman"/>
          <w:bCs/>
          <w:iCs/>
          <w:kern w:val="2"/>
          <w:sz w:val="28"/>
          <w:szCs w:val="28"/>
          <w:lang w:eastAsia="hi-IN" w:bidi="hi-IN"/>
        </w:rPr>
        <w:t>Rekonstrukce komunikací v lokalitě Vysoká, Psáry, Dolní Jirčany – úsek SO1 – větev 1 a SO2 – větev 2</w:t>
      </w:r>
      <w:r w:rsidRPr="00555505">
        <w:rPr>
          <w:rFonts w:ascii="Times New Roman" w:hAnsi="Times New Roman" w:cs="Times New Roman"/>
          <w:bCs/>
          <w:sz w:val="28"/>
          <w:szCs w:val="28"/>
        </w:rPr>
        <w:t xml:space="preserve">“. </w:t>
      </w:r>
    </w:p>
    <w:p w14:paraId="088BA173" w14:textId="2EFE42AD" w:rsidR="00D80BAB" w:rsidRPr="00555505" w:rsidRDefault="00D80BAB" w:rsidP="00D80BAB">
      <w:pPr>
        <w:tabs>
          <w:tab w:val="left" w:pos="708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pověřuje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Radu obce výběrem zhotovitele stavby a uzavřením smlouvy a příp. dodatků ke smlouvě na akci </w:t>
      </w:r>
      <w:r>
        <w:rPr>
          <w:rFonts w:ascii="Times New Roman" w:hAnsi="Times New Roman" w:cs="Times New Roman"/>
          <w:bCs/>
          <w:sz w:val="28"/>
          <w:szCs w:val="28"/>
        </w:rPr>
        <w:t>„</w:t>
      </w:r>
      <w:r w:rsidR="00555505" w:rsidRPr="00555505">
        <w:rPr>
          <w:rFonts w:ascii="Times New Roman" w:eastAsia="Arial" w:hAnsi="Times New Roman" w:cs="Times New Roman"/>
          <w:bCs/>
          <w:iCs/>
          <w:kern w:val="2"/>
          <w:sz w:val="28"/>
          <w:szCs w:val="28"/>
          <w:lang w:eastAsia="hi-IN" w:bidi="hi-IN"/>
        </w:rPr>
        <w:t>Rekonstrukce komunikací v lokalitě Vysoká, Psáry, Dolní Jirčany – úsek SO1 – větev 1 a SO2 – větev 2</w:t>
      </w:r>
      <w:r w:rsidRPr="00555505">
        <w:rPr>
          <w:rFonts w:ascii="Times New Roman" w:hAnsi="Times New Roman" w:cs="Times New Roman"/>
          <w:bCs/>
          <w:sz w:val="28"/>
          <w:szCs w:val="28"/>
        </w:rPr>
        <w:t xml:space="preserve">“. 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D80BAB" w14:paraId="409CADD7" w14:textId="77777777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B1BE" w14:textId="77777777" w:rsidR="00D80BAB" w:rsidRDefault="00D80BA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B55F" w14:textId="77777777" w:rsidR="00D80BAB" w:rsidRDefault="00D80BA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Zasedání zastupitelstva obce Psáry</w:t>
            </w:r>
          </w:p>
        </w:tc>
      </w:tr>
      <w:tr w:rsidR="00D80BAB" w14:paraId="35843007" w14:textId="7777777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F103" w14:textId="77777777" w:rsidR="00D80BAB" w:rsidRDefault="00D80BA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ED1D" w14:textId="0F98DE4D" w:rsidR="00D80BAB" w:rsidRDefault="00D80BA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ZO </w:t>
            </w:r>
            <w:r w:rsidR="005555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-2026, </w:t>
            </w:r>
            <w:r w:rsidR="00555505">
              <w:rPr>
                <w:rFonts w:ascii="Times New Roman" w:hAnsi="Times New Roman" w:cs="Times New Roman"/>
                <w:sz w:val="26"/>
                <w:szCs w:val="26"/>
              </w:rPr>
              <w:t>duben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</w:tc>
      </w:tr>
      <w:tr w:rsidR="00D80BAB" w14:paraId="28F75A78" w14:textId="7777777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42C1" w14:textId="77777777" w:rsidR="00D80BAB" w:rsidRDefault="00D80BA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A128" w14:textId="77777777" w:rsidR="00D80BAB" w:rsidRDefault="00D80BA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R. Sedláková</w:t>
            </w:r>
          </w:p>
        </w:tc>
      </w:tr>
    </w:tbl>
    <w:p w14:paraId="36521EFD" w14:textId="5ED90AC5" w:rsidR="00D80BAB" w:rsidRDefault="000B485B" w:rsidP="00D80BAB">
      <w:pPr>
        <w:pStyle w:val="Default"/>
        <w:rPr>
          <w:sz w:val="28"/>
          <w:szCs w:val="28"/>
        </w:rPr>
      </w:pPr>
      <w:r w:rsidRPr="000B485B">
        <w:rPr>
          <w:sz w:val="28"/>
          <w:szCs w:val="28"/>
        </w:rPr>
        <w:lastRenderedPageBreak/>
        <w:drawing>
          <wp:inline distT="0" distB="0" distL="0" distR="0" wp14:anchorId="477F138A" wp14:editId="0019B99B">
            <wp:extent cx="8943975" cy="3432862"/>
            <wp:effectExtent l="0" t="0" r="0" b="0"/>
            <wp:docPr id="16506251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251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8912" cy="343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DAC1D" w14:textId="32C57AF4" w:rsidR="000B485B" w:rsidRDefault="000B485B" w:rsidP="00D80BAB">
      <w:pPr>
        <w:pStyle w:val="Default"/>
        <w:rPr>
          <w:sz w:val="28"/>
          <w:szCs w:val="28"/>
        </w:rPr>
      </w:pPr>
      <w:r w:rsidRPr="000B485B">
        <w:rPr>
          <w:sz w:val="28"/>
          <w:szCs w:val="28"/>
        </w:rPr>
        <w:lastRenderedPageBreak/>
        <w:drawing>
          <wp:inline distT="0" distB="0" distL="0" distR="0" wp14:anchorId="5D0AA7B9" wp14:editId="62AA61CA">
            <wp:extent cx="8892540" cy="5462905"/>
            <wp:effectExtent l="0" t="0" r="3810" b="4445"/>
            <wp:docPr id="12534426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426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B9E37" w14:textId="77777777" w:rsidR="00D80BAB" w:rsidRDefault="00D80BAB" w:rsidP="00D80BAB">
      <w:pPr>
        <w:pStyle w:val="Default"/>
        <w:rPr>
          <w:sz w:val="28"/>
          <w:szCs w:val="28"/>
        </w:rPr>
      </w:pPr>
    </w:p>
    <w:p w14:paraId="2C715057" w14:textId="77777777" w:rsidR="00D80BAB" w:rsidRDefault="00D80BAB" w:rsidP="00D80BAB">
      <w:pPr>
        <w:pStyle w:val="Default"/>
        <w:rPr>
          <w:sz w:val="28"/>
          <w:szCs w:val="28"/>
        </w:rPr>
      </w:pPr>
    </w:p>
    <w:p w14:paraId="1223E177" w14:textId="431BC16C" w:rsidR="00D80BAB" w:rsidRDefault="00D80BAB" w:rsidP="00D80BAB">
      <w:pPr>
        <w:pStyle w:val="Default"/>
        <w:rPr>
          <w:sz w:val="28"/>
          <w:szCs w:val="28"/>
        </w:rPr>
      </w:pPr>
    </w:p>
    <w:p w14:paraId="599D176A" w14:textId="77777777" w:rsidR="00F9786A" w:rsidRDefault="00F9786A"/>
    <w:sectPr w:rsidR="00F9786A" w:rsidSect="000B48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924" w:hanging="356"/>
      </w:pPr>
      <w:rPr>
        <w:rFonts w:hint="default"/>
        <w:b/>
        <w:color w:val="000000"/>
        <w:sz w:val="24"/>
        <w:szCs w:val="24"/>
      </w:rPr>
    </w:lvl>
  </w:abstractNum>
  <w:abstractNum w:abstractNumId="1" w15:restartNumberingAfterBreak="0">
    <w:nsid w:val="171A0501"/>
    <w:multiLevelType w:val="hybridMultilevel"/>
    <w:tmpl w:val="593A977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85B68"/>
    <w:multiLevelType w:val="hybridMultilevel"/>
    <w:tmpl w:val="A1B4EE30"/>
    <w:lvl w:ilvl="0" w:tplc="9BE675C0">
      <w:start w:val="5"/>
      <w:numFmt w:val="decimal"/>
      <w:lvlText w:val="%1."/>
      <w:lvlJc w:val="left"/>
      <w:pPr>
        <w:ind w:left="1080" w:hanging="36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4714858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606331">
    <w:abstractNumId w:val="0"/>
  </w:num>
  <w:num w:numId="3" w16cid:durableId="200404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B"/>
    <w:rsid w:val="000B485B"/>
    <w:rsid w:val="003B7BB1"/>
    <w:rsid w:val="00555505"/>
    <w:rsid w:val="0057237A"/>
    <w:rsid w:val="00723CD6"/>
    <w:rsid w:val="00994B1A"/>
    <w:rsid w:val="00C605C2"/>
    <w:rsid w:val="00D80BAB"/>
    <w:rsid w:val="00F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1DF1"/>
  <w15:chartTrackingRefBased/>
  <w15:docId w15:val="{1E1FF29D-767E-4959-A6EE-6F1A6FEA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BAB"/>
    <w:pPr>
      <w:spacing w:after="160" w:line="25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0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B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B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B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B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B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B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B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B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B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B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B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BA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0B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0B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B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0B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B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BA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80BAB"/>
    <w:pPr>
      <w:autoSpaceDE w:val="0"/>
      <w:autoSpaceDN w:val="0"/>
      <w:adjustRightInd w:val="0"/>
    </w:pPr>
    <w:rPr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534</Words>
  <Characters>3197</Characters>
  <Application>Microsoft Office Word</Application>
  <DocSecurity>4</DocSecurity>
  <Lines>99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2</cp:revision>
  <dcterms:created xsi:type="dcterms:W3CDTF">2026-04-13T12:09:00Z</dcterms:created>
  <dcterms:modified xsi:type="dcterms:W3CDTF">2026-04-13T12:09:00Z</dcterms:modified>
</cp:coreProperties>
</file>