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B05D7" w14:textId="5009EF46" w:rsidR="001B34CE" w:rsidRPr="005B16B6" w:rsidRDefault="005B16B6" w:rsidP="002347AA">
      <w:pPr>
        <w:spacing w:after="0" w:line="276" w:lineRule="auto"/>
        <w:contextualSpacing/>
        <w:jc w:val="both"/>
        <w:rPr>
          <w:rFonts w:cstheme="minorHAnsi"/>
          <w:b/>
          <w:bCs/>
          <w:color w:val="000000" w:themeColor="text1"/>
          <w:sz w:val="32"/>
          <w:szCs w:val="32"/>
        </w:rPr>
      </w:pPr>
      <w:r w:rsidRPr="005B16B6">
        <w:rPr>
          <w:rFonts w:cstheme="minorHAnsi"/>
          <w:b/>
          <w:bCs/>
          <w:color w:val="000000" w:themeColor="text1"/>
          <w:sz w:val="32"/>
          <w:szCs w:val="32"/>
        </w:rPr>
        <w:t>ZÁVAZNÉ STANDARDY A PARAMETRY SPORTOVIŠŤ</w:t>
      </w:r>
    </w:p>
    <w:p w14:paraId="42EC118D" w14:textId="77777777" w:rsidR="001B34CE" w:rsidRPr="00B3126A" w:rsidRDefault="001B34CE" w:rsidP="002347AA">
      <w:pPr>
        <w:spacing w:after="0" w:line="276" w:lineRule="auto"/>
        <w:contextualSpacing/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756A1F38" w14:textId="00C9B7BB" w:rsidR="001B34CE" w:rsidRPr="009C2F6F" w:rsidRDefault="001B34CE" w:rsidP="002347AA">
      <w:pPr>
        <w:spacing w:after="0" w:line="276" w:lineRule="auto"/>
        <w:contextualSpacing/>
        <w:jc w:val="both"/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9C2F6F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Sportovní zařízení musí po realizaci akce splňovat veškeré parametry a standardy uvedené v této příloze (neplatí pro ty, které jsou pouze doporučené).</w:t>
      </w:r>
      <w:r w:rsidR="374D9C8F" w:rsidRPr="16CE9901">
        <w:rPr>
          <w:rStyle w:val="normaltextrun"/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Platí rovněž pro ty</w:t>
      </w:r>
      <w:r w:rsidR="19FC9913" w:rsidRPr="009C2F6F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5BAB8ABD" w:rsidRPr="16CE9901">
        <w:rPr>
          <w:rStyle w:val="normaltextrun"/>
          <w:rFonts w:ascii="Calibri" w:hAnsi="Calibri" w:cs="Calibri"/>
          <w:b/>
          <w:bCs/>
          <w:color w:val="000000" w:themeColor="text1"/>
          <w:sz w:val="24"/>
          <w:szCs w:val="24"/>
        </w:rPr>
        <w:t>parametry a standardy</w:t>
      </w:r>
      <w:r w:rsidR="58846AC9" w:rsidRPr="009C2F6F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,</w:t>
      </w:r>
      <w:r w:rsidR="374D9C8F" w:rsidRPr="16CE9901">
        <w:rPr>
          <w:rStyle w:val="normaltextrun"/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které nejsou v rámci akce realizovány a jsou již hotové.</w:t>
      </w:r>
      <w:r w:rsidR="73B94DE7" w:rsidRPr="16CE9901">
        <w:rPr>
          <w:rStyle w:val="normaltextrun"/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Jejich splnění dokládá žadatel projektovou dokumentací nebo technickou zprávou jako přílohu žádosti o dotaci.</w:t>
      </w:r>
    </w:p>
    <w:p w14:paraId="7B837EE1" w14:textId="77777777" w:rsidR="00EE7F86" w:rsidRPr="003205DA" w:rsidRDefault="00EE7F86" w:rsidP="002347AA">
      <w:pPr>
        <w:spacing w:after="0" w:line="276" w:lineRule="auto"/>
        <w:contextualSpacing/>
        <w:jc w:val="both"/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7C98D3F4" w14:textId="77777777" w:rsidR="00EE7F86" w:rsidRDefault="00EE7F86" w:rsidP="00EE7F86">
      <w:pPr>
        <w:pStyle w:val="paragraph"/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1. Infrastruktura pro atletiku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E083141" w14:textId="77777777" w:rsidR="00EE7F86" w:rsidRPr="00B3126A" w:rsidRDefault="00EE7F86" w:rsidP="00EE7F86">
      <w:pPr>
        <w:pStyle w:val="paragraph"/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B563698" w14:textId="3D96F459" w:rsidR="00EE7F86" w:rsidRDefault="00EE7F86" w:rsidP="00EE7F86">
      <w:pPr>
        <w:pStyle w:val="paragraph"/>
        <w:numPr>
          <w:ilvl w:val="0"/>
          <w:numId w:val="9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Výstavba </w:t>
      </w:r>
      <w:r w:rsidR="004547C9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a technické zhodnocení 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atletických drah a sektorů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57956F5" w14:textId="77777777" w:rsidR="00EE7F86" w:rsidRDefault="00EE7F86" w:rsidP="00EE7F86">
      <w:pPr>
        <w:pStyle w:val="paragraph"/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B09EB03" w14:textId="6810ABE4" w:rsidR="00EE7F86" w:rsidRDefault="00EE7F86" w:rsidP="00EE7F86">
      <w:pPr>
        <w:pStyle w:val="paragraph"/>
        <w:numPr>
          <w:ilvl w:val="0"/>
          <w:numId w:val="10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Atletický ovál délky 400 m </w:t>
      </w:r>
      <w:r>
        <w:rPr>
          <w:rStyle w:val="normaltextrun"/>
          <w:rFonts w:ascii="Calibri" w:hAnsi="Calibri" w:cs="Calibri"/>
          <w:sz w:val="22"/>
          <w:szCs w:val="22"/>
        </w:rPr>
        <w:t>–</w:t>
      </w:r>
      <w:r w:rsidRPr="00B3126A">
        <w:rPr>
          <w:rStyle w:val="normaltextrun"/>
          <w:rFonts w:ascii="Calibri" w:hAnsi="Calibri" w:cs="Calibri"/>
          <w:sz w:val="22"/>
          <w:szCs w:val="22"/>
        </w:rPr>
        <w:t xml:space="preserve"> m</w:t>
      </w:r>
      <w:r>
        <w:rPr>
          <w:rStyle w:val="normaltextrun"/>
          <w:rFonts w:ascii="Calibri" w:hAnsi="Calibri" w:cs="Calibri"/>
          <w:sz w:val="22"/>
          <w:szCs w:val="22"/>
        </w:rPr>
        <w:t>inimálně 6 drah na rovince, 6 drah na ovále dle pravidel Světové atletiky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Athletics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a Track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Field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Facilities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Manual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Edition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2019), konstrukční kategorie IV; povrch běžecké dráhy a sektorů musí mít po realizaci platný certifikát Světové atletiky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89D584" w14:textId="77777777" w:rsidR="00EE7F86" w:rsidRDefault="00EE7F86" w:rsidP="00EE7F86">
      <w:pPr>
        <w:pStyle w:val="paragraph"/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D0F382" w14:textId="77777777" w:rsidR="00EE7F86" w:rsidRPr="005018FC" w:rsidRDefault="00EE7F86" w:rsidP="00EE7F86">
      <w:pPr>
        <w:pStyle w:val="paragraph"/>
        <w:numPr>
          <w:ilvl w:val="0"/>
          <w:numId w:val="11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018FC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Sektory technických disciplín, dopadové plochy pro hody a vrhy </w:t>
      </w:r>
      <w:r w:rsidRPr="005018FC">
        <w:rPr>
          <w:rStyle w:val="normaltextrun"/>
          <w:rFonts w:ascii="Calibri" w:hAnsi="Calibri" w:cs="Calibri"/>
          <w:sz w:val="22"/>
          <w:szCs w:val="22"/>
        </w:rPr>
        <w:t>dle pravidel Světové atletiky (</w:t>
      </w:r>
      <w:proofErr w:type="spellStart"/>
      <w:r w:rsidRPr="005018FC">
        <w:rPr>
          <w:rStyle w:val="normaltextrun"/>
          <w:rFonts w:ascii="Calibri" w:hAnsi="Calibri" w:cs="Calibri"/>
          <w:sz w:val="22"/>
          <w:szCs w:val="22"/>
        </w:rPr>
        <w:t>World</w:t>
      </w:r>
      <w:proofErr w:type="spellEnd"/>
      <w:r w:rsidRPr="005018FC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 w:rsidRPr="005018FC">
        <w:rPr>
          <w:rStyle w:val="normaltextrun"/>
          <w:rFonts w:ascii="Calibri" w:hAnsi="Calibri" w:cs="Calibri"/>
          <w:sz w:val="22"/>
          <w:szCs w:val="22"/>
        </w:rPr>
        <w:t>Athletics</w:t>
      </w:r>
      <w:proofErr w:type="spellEnd"/>
      <w:r w:rsidRPr="005018FC">
        <w:rPr>
          <w:rStyle w:val="normaltextrun"/>
          <w:rFonts w:ascii="Calibri" w:hAnsi="Calibri" w:cs="Calibri"/>
          <w:sz w:val="22"/>
          <w:szCs w:val="22"/>
        </w:rPr>
        <w:t xml:space="preserve"> Track and </w:t>
      </w:r>
      <w:proofErr w:type="spellStart"/>
      <w:r w:rsidRPr="005018FC">
        <w:rPr>
          <w:rStyle w:val="normaltextrun"/>
          <w:rFonts w:ascii="Calibri" w:hAnsi="Calibri" w:cs="Calibri"/>
          <w:sz w:val="22"/>
          <w:szCs w:val="22"/>
        </w:rPr>
        <w:t>Field</w:t>
      </w:r>
      <w:proofErr w:type="spellEnd"/>
      <w:r w:rsidRPr="005018FC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 w:rsidRPr="005018FC">
        <w:rPr>
          <w:rStyle w:val="normaltextrun"/>
          <w:rFonts w:ascii="Calibri" w:hAnsi="Calibri" w:cs="Calibri"/>
          <w:sz w:val="22"/>
          <w:szCs w:val="22"/>
        </w:rPr>
        <w:t>Facilities</w:t>
      </w:r>
      <w:proofErr w:type="spellEnd"/>
      <w:r w:rsidRPr="005018FC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 w:rsidRPr="005018FC">
        <w:rPr>
          <w:rStyle w:val="normaltextrun"/>
          <w:rFonts w:ascii="Calibri" w:hAnsi="Calibri" w:cs="Calibri"/>
          <w:sz w:val="22"/>
          <w:szCs w:val="22"/>
        </w:rPr>
        <w:t>Manual</w:t>
      </w:r>
      <w:proofErr w:type="spellEnd"/>
      <w:r w:rsidRPr="005018FC"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 w:rsidRPr="005018FC">
        <w:rPr>
          <w:rStyle w:val="normaltextrun"/>
          <w:rFonts w:ascii="Calibri" w:hAnsi="Calibri" w:cs="Calibri"/>
          <w:sz w:val="22"/>
          <w:szCs w:val="22"/>
        </w:rPr>
        <w:t>Edition</w:t>
      </w:r>
      <w:proofErr w:type="spellEnd"/>
      <w:r w:rsidRPr="005018FC">
        <w:rPr>
          <w:rStyle w:val="normaltextrun"/>
          <w:rFonts w:ascii="Calibri" w:hAnsi="Calibri" w:cs="Calibri"/>
          <w:sz w:val="22"/>
          <w:szCs w:val="22"/>
        </w:rPr>
        <w:t xml:space="preserve"> 2019), min. požadavek dle konstrukční kategorie IV:</w:t>
      </w:r>
      <w:r w:rsidRPr="005018FC">
        <w:rPr>
          <w:rStyle w:val="eop"/>
          <w:rFonts w:ascii="Calibri" w:hAnsi="Calibri" w:cs="Calibri"/>
          <w:sz w:val="22"/>
          <w:szCs w:val="22"/>
        </w:rPr>
        <w:t>  </w:t>
      </w:r>
    </w:p>
    <w:p w14:paraId="5B1A91CD" w14:textId="77777777" w:rsidR="00EE7F86" w:rsidRDefault="00EE7F86" w:rsidP="00EE7F86">
      <w:pPr>
        <w:pStyle w:val="paragraph"/>
        <w:numPr>
          <w:ilvl w:val="0"/>
          <w:numId w:val="12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Sektor na dálku a trojskok – 2x (doskočiště může být na obou stranách rozběhové dráhy)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5583B91" w14:textId="77777777" w:rsidR="00EE7F86" w:rsidRDefault="00EE7F86" w:rsidP="00EE7F86">
      <w:pPr>
        <w:pStyle w:val="paragraph"/>
        <w:numPr>
          <w:ilvl w:val="0"/>
          <w:numId w:val="13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Sektor na skok vysoký – 2x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F1F833" w14:textId="77777777" w:rsidR="00EE7F86" w:rsidRDefault="00EE7F86" w:rsidP="00EE7F86">
      <w:pPr>
        <w:pStyle w:val="paragraph"/>
        <w:numPr>
          <w:ilvl w:val="0"/>
          <w:numId w:val="14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Sektor pro skok o tyči – 2x (doskočiště může být na obou stranách rozběhové dráhy)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CBA428" w14:textId="77777777" w:rsidR="00EE7F86" w:rsidRPr="00866EEF" w:rsidRDefault="00EE7F86" w:rsidP="00EE7F86">
      <w:pPr>
        <w:pStyle w:val="paragraph"/>
        <w:numPr>
          <w:ilvl w:val="0"/>
          <w:numId w:val="14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66EEF">
        <w:rPr>
          <w:rStyle w:val="normaltextrun"/>
          <w:rFonts w:ascii="Calibri" w:hAnsi="Calibri" w:cs="Calibri"/>
          <w:sz w:val="22"/>
          <w:szCs w:val="22"/>
        </w:rPr>
        <w:t>Sektor pro hod diskem a kladivem (možno jeden kruh pro obě disciplíny nebo dva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00866EEF">
        <w:rPr>
          <w:rStyle w:val="normaltextrun"/>
          <w:rFonts w:ascii="Calibri" w:hAnsi="Calibri" w:cs="Calibri"/>
          <w:sz w:val="22"/>
          <w:szCs w:val="22"/>
        </w:rPr>
        <w:t>samostatné kruhy, preferován 1 kruh) – 1x (doporučen další sektor mimo atletický ovál se stejným směrem házení)</w:t>
      </w:r>
      <w:r w:rsidRPr="00866EEF">
        <w:rPr>
          <w:rStyle w:val="eop"/>
          <w:rFonts w:ascii="Calibri" w:hAnsi="Calibri" w:cs="Calibri"/>
          <w:sz w:val="22"/>
          <w:szCs w:val="22"/>
        </w:rPr>
        <w:t> </w:t>
      </w:r>
    </w:p>
    <w:p w14:paraId="4C654E06" w14:textId="77777777" w:rsidR="00EE7F86" w:rsidRDefault="00EE7F86" w:rsidP="00EE7F86">
      <w:pPr>
        <w:pStyle w:val="paragraph"/>
        <w:numPr>
          <w:ilvl w:val="0"/>
          <w:numId w:val="15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Sektor pro hod oštěpem – 1x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6F1E8F" w14:textId="77777777" w:rsidR="00EE7F86" w:rsidRDefault="00EE7F86" w:rsidP="7EE7C302">
      <w:pPr>
        <w:pStyle w:val="paragraph"/>
        <w:numPr>
          <w:ilvl w:val="0"/>
          <w:numId w:val="16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D2088">
        <w:rPr>
          <w:rStyle w:val="normaltextrun"/>
          <w:rFonts w:ascii="Calibri" w:hAnsi="Calibri" w:cs="Calibri"/>
          <w:sz w:val="22"/>
          <w:szCs w:val="22"/>
        </w:rPr>
        <w:t>Sektor pro vrh koulí – 2x</w:t>
      </w:r>
      <w:r w:rsidRPr="002D2088">
        <w:rPr>
          <w:rStyle w:val="eop"/>
          <w:rFonts w:ascii="Calibri" w:hAnsi="Calibri" w:cs="Calibri"/>
          <w:sz w:val="22"/>
          <w:szCs w:val="22"/>
        </w:rPr>
        <w:t> </w:t>
      </w:r>
    </w:p>
    <w:p w14:paraId="34186346" w14:textId="47355253" w:rsidR="00EE7F86" w:rsidRDefault="00EE7F86" w:rsidP="7EE7C302">
      <w:pPr>
        <w:pStyle w:val="Odstavecseseznamem"/>
        <w:spacing w:after="0" w:line="240" w:lineRule="auto"/>
        <w:ind w:left="426"/>
        <w:jc w:val="both"/>
        <w:textAlignment w:val="baseline"/>
      </w:pPr>
    </w:p>
    <w:p w14:paraId="75FE047D" w14:textId="4FBF9F38" w:rsidR="00EE7F86" w:rsidRDefault="31D84C2F" w:rsidP="7EE7C302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2D2088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Šatny a hygienické zázemí, šatna pro rozhodčí, ošetřovna/zdravotní zázemí </w:t>
      </w:r>
      <w:r w:rsidRPr="002D2088">
        <w:rPr>
          <w:rStyle w:val="normaltextrun"/>
          <w:rFonts w:ascii="Calibri" w:hAnsi="Calibri" w:cs="Calibri"/>
          <w:sz w:val="22"/>
          <w:szCs w:val="22"/>
        </w:rPr>
        <w:t>– minimálně 2x šatna velká, minimálně 20 m</w:t>
      </w:r>
      <w:r w:rsidRPr="002D2088">
        <w:rPr>
          <w:rStyle w:val="normaltextrun"/>
          <w:rFonts w:ascii="Calibri" w:hAnsi="Calibri" w:cs="Calibri"/>
          <w:sz w:val="22"/>
          <w:szCs w:val="22"/>
          <w:vertAlign w:val="superscript"/>
        </w:rPr>
        <w:t>2</w:t>
      </w:r>
      <w:r w:rsidRPr="002D2088">
        <w:rPr>
          <w:rStyle w:val="normaltextrun"/>
          <w:rFonts w:ascii="Calibri" w:hAnsi="Calibri" w:cs="Calibri"/>
          <w:sz w:val="22"/>
          <w:szCs w:val="22"/>
        </w:rPr>
        <w:t xml:space="preserve"> (hygienické zázemí není v tomto rozměru započítáno), u každé šatny vlastní hygienické zázemí (sprchy + WC); minimálně 1x šatna pro rozhodčí s vlastním WC; minimálně 1x ošetřovna / zdravotní zázemí – doporučeno vlastní WC. </w:t>
      </w:r>
    </w:p>
    <w:p w14:paraId="4C5171A0" w14:textId="547A6588" w:rsidR="00EE7F86" w:rsidRDefault="00EE7F86" w:rsidP="7EE7C30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</w:rPr>
      </w:pPr>
    </w:p>
    <w:p w14:paraId="74A748E3" w14:textId="7E0836F8" w:rsidR="00EE7F86" w:rsidRDefault="31D84C2F" w:rsidP="7EE7C302">
      <w:pPr>
        <w:pStyle w:val="paragraph"/>
        <w:numPr>
          <w:ilvl w:val="0"/>
          <w:numId w:val="17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7EE7C302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Doporučeno </w:t>
      </w:r>
      <w:r w:rsidRPr="7EE7C302">
        <w:rPr>
          <w:rStyle w:val="normaltextrun"/>
          <w:rFonts w:ascii="Calibri" w:hAnsi="Calibri" w:cs="Calibri"/>
          <w:sz w:val="22"/>
          <w:szCs w:val="22"/>
        </w:rPr>
        <w:t xml:space="preserve">– bezbariérový přístup pro </w:t>
      </w:r>
      <w:proofErr w:type="spellStart"/>
      <w:r w:rsidRPr="7EE7C302">
        <w:rPr>
          <w:rStyle w:val="normaltextrun"/>
          <w:rFonts w:ascii="Calibri" w:hAnsi="Calibri" w:cs="Calibri"/>
          <w:sz w:val="22"/>
          <w:szCs w:val="22"/>
        </w:rPr>
        <w:t>parasport</w:t>
      </w:r>
      <w:proofErr w:type="spellEnd"/>
      <w:r w:rsidRPr="7EE7C302">
        <w:rPr>
          <w:rStyle w:val="normaltextrun"/>
          <w:rFonts w:ascii="Calibri" w:hAnsi="Calibri" w:cs="Calibri"/>
          <w:sz w:val="22"/>
          <w:szCs w:val="22"/>
        </w:rPr>
        <w:t> </w:t>
      </w:r>
      <w:r w:rsidR="62122121" w:rsidRPr="7EE7C302">
        <w:rPr>
          <w:rStyle w:val="normaltextrun"/>
          <w:rFonts w:ascii="Calibri" w:hAnsi="Calibri" w:cs="Calibri"/>
          <w:sz w:val="22"/>
          <w:szCs w:val="22"/>
        </w:rPr>
        <w:t>(včetně přístupu do zázemí)</w:t>
      </w:r>
    </w:p>
    <w:p w14:paraId="50A413B7" w14:textId="77777777" w:rsidR="00EE7F86" w:rsidRDefault="00EE7F86" w:rsidP="00EE7F86">
      <w:pPr>
        <w:pStyle w:val="paragraph"/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8694B8" w14:textId="5D551CAB" w:rsidR="00193C1F" w:rsidRDefault="00193C1F" w:rsidP="32DCD5D1">
      <w:pPr>
        <w:pStyle w:val="paragraph"/>
        <w:numPr>
          <w:ilvl w:val="0"/>
          <w:numId w:val="18"/>
        </w:numPr>
        <w:spacing w:before="0" w:beforeAutospacing="0" w:after="0" w:afterAutospacing="0"/>
        <w:ind w:left="426" w:hanging="426"/>
        <w:jc w:val="both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32DCD5D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Výstavba </w:t>
      </w:r>
      <w:r w:rsidR="00C15379" w:rsidRPr="32DCD5D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a technické zhodnocení </w:t>
      </w:r>
      <w:r w:rsidRPr="32DCD5D1">
        <w:rPr>
          <w:rStyle w:val="normaltextrun"/>
          <w:rFonts w:ascii="Calibri" w:hAnsi="Calibri" w:cs="Calibri"/>
          <w:b/>
          <w:bCs/>
          <w:sz w:val="28"/>
          <w:szCs w:val="28"/>
        </w:rPr>
        <w:t>k</w:t>
      </w:r>
      <w:r w:rsidR="00EE7F86" w:rsidRPr="32DCD5D1">
        <w:rPr>
          <w:rStyle w:val="normaltextrun"/>
          <w:rFonts w:ascii="Calibri" w:hAnsi="Calibri" w:cs="Calibri"/>
          <w:b/>
          <w:bCs/>
          <w:sz w:val="28"/>
          <w:szCs w:val="28"/>
        </w:rPr>
        <w:t>ryt</w:t>
      </w:r>
      <w:r w:rsidRPr="32DCD5D1">
        <w:rPr>
          <w:rStyle w:val="normaltextrun"/>
          <w:rFonts w:ascii="Calibri" w:hAnsi="Calibri" w:cs="Calibri"/>
          <w:b/>
          <w:bCs/>
          <w:sz w:val="28"/>
          <w:szCs w:val="28"/>
        </w:rPr>
        <w:t>ých</w:t>
      </w:r>
      <w:r w:rsidR="00EE7F86" w:rsidRPr="32DCD5D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atletick</w:t>
      </w:r>
      <w:r w:rsidRPr="32DCD5D1">
        <w:rPr>
          <w:rStyle w:val="normaltextrun"/>
          <w:rFonts w:ascii="Calibri" w:hAnsi="Calibri" w:cs="Calibri"/>
          <w:b/>
          <w:bCs/>
          <w:sz w:val="28"/>
          <w:szCs w:val="28"/>
        </w:rPr>
        <w:t>ých</w:t>
      </w:r>
      <w:r w:rsidR="00EE7F86" w:rsidRPr="32DCD5D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dr</w:t>
      </w:r>
      <w:r w:rsidRPr="32DCD5D1">
        <w:rPr>
          <w:rStyle w:val="normaltextrun"/>
          <w:rFonts w:ascii="Calibri" w:hAnsi="Calibri" w:cs="Calibri"/>
          <w:b/>
          <w:bCs/>
          <w:sz w:val="28"/>
          <w:szCs w:val="28"/>
        </w:rPr>
        <w:t>ah</w:t>
      </w:r>
      <w:r w:rsidR="00EE7F86" w:rsidRPr="32DCD5D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a sektor</w:t>
      </w:r>
      <w:r w:rsidRPr="32DCD5D1">
        <w:rPr>
          <w:rStyle w:val="normaltextrun"/>
          <w:rFonts w:ascii="Calibri" w:hAnsi="Calibri" w:cs="Calibri"/>
          <w:b/>
          <w:bCs/>
          <w:sz w:val="28"/>
          <w:szCs w:val="28"/>
        </w:rPr>
        <w:t>ů</w:t>
      </w:r>
      <w:r w:rsidR="31410570" w:rsidRPr="32DCD5D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</w:t>
      </w:r>
      <w:r w:rsidR="2DB26DF3" w:rsidRPr="32DCD5D1">
        <w:rPr>
          <w:rStyle w:val="normaltextrun"/>
          <w:rFonts w:ascii="Calibri" w:hAnsi="Calibri" w:cs="Calibri"/>
          <w:b/>
          <w:bCs/>
          <w:sz w:val="28"/>
          <w:szCs w:val="28"/>
        </w:rPr>
        <w:t>(hala pevná, stacionární, s celoročním provozem)</w:t>
      </w:r>
    </w:p>
    <w:p w14:paraId="14B8E04A" w14:textId="77777777" w:rsidR="00EE7F86" w:rsidRDefault="00EE7F86" w:rsidP="00EE7F86">
      <w:pPr>
        <w:pStyle w:val="paragraph"/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13813334" w14:textId="77777777" w:rsidR="00EE7F86" w:rsidRDefault="00EE7F86" w:rsidP="00EE7F86">
      <w:pPr>
        <w:pStyle w:val="paragraph"/>
        <w:numPr>
          <w:ilvl w:val="0"/>
          <w:numId w:val="19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Atletické haly délky 200 m vč. sektorů technických disciplín</w:t>
      </w:r>
      <w:r>
        <w:rPr>
          <w:rStyle w:val="normaltextrun"/>
          <w:rFonts w:ascii="Calibri" w:hAnsi="Calibri" w:cs="Calibri"/>
          <w:sz w:val="22"/>
          <w:szCs w:val="22"/>
        </w:rPr>
        <w:t xml:space="preserve"> dle pravidel Světové atletiky (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World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Athletics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– Track and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Field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Facilities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Manual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Edition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2019)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E960DD5" w14:textId="77777777" w:rsidR="00EE7F86" w:rsidRDefault="00EE7F86" w:rsidP="00EE7F86">
      <w:pPr>
        <w:pStyle w:val="paragraph"/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9D8A35" w14:textId="77777777" w:rsidR="00EE7F86" w:rsidRDefault="00EE7F86" w:rsidP="00EE7F86">
      <w:pPr>
        <w:pStyle w:val="paragraph"/>
        <w:numPr>
          <w:ilvl w:val="0"/>
          <w:numId w:val="20"/>
        </w:numPr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Atletické tunely </w:t>
      </w:r>
      <w:r>
        <w:rPr>
          <w:rStyle w:val="normaltextrun"/>
          <w:rFonts w:ascii="Calibri" w:hAnsi="Calibri" w:cs="Calibri"/>
          <w:sz w:val="22"/>
          <w:szCs w:val="22"/>
        </w:rPr>
        <w:t>(min: 4 dráhy, min. délky 80 m, min. jeden sektor pro technické disciplíny)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D1F46D" w14:textId="345417A3" w:rsidR="00EE7F86" w:rsidRDefault="00EE7F86" w:rsidP="7EE7C302">
      <w:pPr>
        <w:pStyle w:val="paragraph"/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EE7C302">
        <w:rPr>
          <w:rStyle w:val="eop"/>
          <w:rFonts w:ascii="Calibri" w:hAnsi="Calibri" w:cs="Calibri"/>
          <w:sz w:val="22"/>
          <w:szCs w:val="22"/>
        </w:rPr>
        <w:t> </w:t>
      </w:r>
    </w:p>
    <w:p w14:paraId="7F9AE3B1" w14:textId="27ED0FB9" w:rsidR="00EE7F86" w:rsidRDefault="00EE7F86" w:rsidP="7EE7C302">
      <w:pPr>
        <w:pStyle w:val="paragraph"/>
        <w:numPr>
          <w:ilvl w:val="0"/>
          <w:numId w:val="23"/>
        </w:numPr>
        <w:spacing w:before="0" w:beforeAutospacing="0" w:after="0" w:afterAutospacing="0"/>
        <w:ind w:left="426" w:hanging="426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7EE7C302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Šatny a hygienické zázemí, šatna pro rozhodčí, ošetřovna/zdravotní zázemí </w:t>
      </w:r>
      <w:r w:rsidRPr="7EE7C302">
        <w:rPr>
          <w:rStyle w:val="normaltextrun"/>
          <w:rFonts w:ascii="Calibri" w:hAnsi="Calibri" w:cs="Calibri"/>
          <w:sz w:val="22"/>
          <w:szCs w:val="22"/>
        </w:rPr>
        <w:t>– minimálně 2x šatna velká, minimálně 20 m</w:t>
      </w:r>
      <w:r w:rsidRPr="7EE7C302">
        <w:rPr>
          <w:rStyle w:val="normaltextrun"/>
          <w:rFonts w:ascii="Calibri" w:hAnsi="Calibri" w:cs="Calibri"/>
          <w:sz w:val="22"/>
          <w:szCs w:val="22"/>
          <w:vertAlign w:val="superscript"/>
        </w:rPr>
        <w:t>2</w:t>
      </w:r>
      <w:r w:rsidRPr="7EE7C302">
        <w:rPr>
          <w:rStyle w:val="normaltextrun"/>
          <w:rFonts w:ascii="Calibri" w:hAnsi="Calibri" w:cs="Calibri"/>
          <w:sz w:val="22"/>
          <w:szCs w:val="22"/>
        </w:rPr>
        <w:t xml:space="preserve"> (hygienické zázemí není v tomto rozměru započítáno), u každé šatny vlastní hygienické zázemí (sprchy + WC); minimálně 1x šatna pro rozhodčí s vlastním WC; minimálně 1x ošetřovna / zdravotní zázemí – doporučeno vlastní WC.</w:t>
      </w:r>
      <w:r w:rsidRPr="7EE7C302">
        <w:rPr>
          <w:rStyle w:val="eop"/>
          <w:rFonts w:ascii="Calibri" w:hAnsi="Calibri" w:cs="Calibri"/>
          <w:sz w:val="22"/>
          <w:szCs w:val="22"/>
        </w:rPr>
        <w:t> </w:t>
      </w:r>
    </w:p>
    <w:p w14:paraId="741E054B" w14:textId="77777777" w:rsidR="00EE7F86" w:rsidRDefault="00EE7F86" w:rsidP="00EE7F86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704DCFAA" w14:textId="32BDBD4A" w:rsidR="7EE7C302" w:rsidRDefault="00EE7F86" w:rsidP="7EE7C302">
      <w:pPr>
        <w:pStyle w:val="Odstavecseseznamem"/>
        <w:spacing w:after="0"/>
        <w:ind w:left="0"/>
        <w:jc w:val="both"/>
        <w:rPr>
          <w:rStyle w:val="eop"/>
          <w:sz w:val="24"/>
          <w:szCs w:val="24"/>
        </w:rPr>
      </w:pPr>
      <w:r w:rsidRPr="7EE7C302">
        <w:rPr>
          <w:rStyle w:val="normaltextrun"/>
          <w:rFonts w:ascii="Calibri" w:hAnsi="Calibri" w:cs="Calibri"/>
          <w:b/>
          <w:bCs/>
          <w:i/>
          <w:iCs/>
        </w:rPr>
        <w:t xml:space="preserve">Doporučeno </w:t>
      </w:r>
      <w:r w:rsidRPr="7EE7C302">
        <w:rPr>
          <w:rStyle w:val="normaltextrun"/>
          <w:rFonts w:ascii="Calibri" w:hAnsi="Calibri" w:cs="Calibri"/>
        </w:rPr>
        <w:t xml:space="preserve">– bezbariérový přístup pro </w:t>
      </w:r>
      <w:proofErr w:type="spellStart"/>
      <w:r w:rsidRPr="7EE7C302">
        <w:rPr>
          <w:rStyle w:val="normaltextrun"/>
          <w:rFonts w:ascii="Calibri" w:hAnsi="Calibri" w:cs="Calibri"/>
        </w:rPr>
        <w:t>parasport</w:t>
      </w:r>
      <w:proofErr w:type="spellEnd"/>
      <w:r w:rsidRPr="7EE7C302">
        <w:rPr>
          <w:rStyle w:val="eop"/>
          <w:rFonts w:ascii="Calibri" w:hAnsi="Calibri" w:cs="Calibri"/>
        </w:rPr>
        <w:t>  </w:t>
      </w:r>
      <w:r w:rsidR="733C4C23" w:rsidRPr="7EE7C302">
        <w:rPr>
          <w:rStyle w:val="eop"/>
          <w:rFonts w:ascii="Calibri" w:hAnsi="Calibri" w:cs="Calibri"/>
        </w:rPr>
        <w:t>(včetně přístupu do zázemí)</w:t>
      </w:r>
    </w:p>
    <w:p w14:paraId="04218636" w14:textId="00F04027" w:rsidR="002D2088" w:rsidRDefault="002D2088" w:rsidP="002D2088">
      <w:pPr>
        <w:pStyle w:val="Odstavecseseznamem"/>
        <w:spacing w:after="0"/>
        <w:ind w:left="0"/>
        <w:jc w:val="both"/>
        <w:rPr>
          <w:rStyle w:val="eop"/>
          <w:sz w:val="24"/>
          <w:szCs w:val="24"/>
        </w:rPr>
      </w:pPr>
    </w:p>
    <w:p w14:paraId="1A65B8BC" w14:textId="77777777" w:rsidR="00EE7F86" w:rsidRDefault="00EE7F86" w:rsidP="00EE7F86">
      <w:pPr>
        <w:spacing w:after="0" w:line="276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2. </w:t>
      </w:r>
      <w:r w:rsidRPr="00C06C1E">
        <w:rPr>
          <w:rFonts w:cstheme="minorHAnsi"/>
          <w:b/>
          <w:bCs/>
          <w:sz w:val="28"/>
          <w:szCs w:val="28"/>
          <w:u w:val="single"/>
        </w:rPr>
        <w:t>Hrací plochy pro fotbal</w:t>
      </w:r>
    </w:p>
    <w:p w14:paraId="747BCD7A" w14:textId="77777777" w:rsidR="009C2F6F" w:rsidRPr="00C06C1E" w:rsidRDefault="009C2F6F" w:rsidP="00EE7F86">
      <w:pPr>
        <w:spacing w:after="0" w:line="276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2959647C" w14:textId="4D018FAF" w:rsidR="00EE7F86" w:rsidRPr="004B5A30" w:rsidRDefault="00E01094" w:rsidP="00EE7F86">
      <w:pPr>
        <w:pStyle w:val="Odstavecseseznamem"/>
        <w:numPr>
          <w:ilvl w:val="0"/>
          <w:numId w:val="37"/>
        </w:numPr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Výstavba </w:t>
      </w:r>
      <w:r w:rsidR="00247350">
        <w:rPr>
          <w:rFonts w:cstheme="minorHAnsi"/>
          <w:b/>
          <w:bCs/>
          <w:sz w:val="28"/>
          <w:szCs w:val="28"/>
        </w:rPr>
        <w:t xml:space="preserve">a technické zhodnocení </w:t>
      </w:r>
      <w:r>
        <w:rPr>
          <w:rFonts w:cstheme="minorHAnsi"/>
          <w:b/>
          <w:bCs/>
          <w:sz w:val="28"/>
          <w:szCs w:val="28"/>
        </w:rPr>
        <w:t>h</w:t>
      </w:r>
      <w:r w:rsidR="00EE7F86" w:rsidRPr="004B5A30">
        <w:rPr>
          <w:rFonts w:cstheme="minorHAnsi"/>
          <w:b/>
          <w:bCs/>
          <w:sz w:val="28"/>
          <w:szCs w:val="28"/>
        </w:rPr>
        <w:t xml:space="preserve">řiště s umělým trávníkem </w:t>
      </w:r>
    </w:p>
    <w:p w14:paraId="6570B745" w14:textId="77777777" w:rsidR="00EE7F86" w:rsidRPr="0059257D" w:rsidRDefault="00EE7F86" w:rsidP="00EE7F86">
      <w:pPr>
        <w:pStyle w:val="Odstavecseseznamem"/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</w:rPr>
      </w:pPr>
    </w:p>
    <w:p w14:paraId="3033C42F" w14:textId="77777777" w:rsidR="00EE7F86" w:rsidRPr="00716445" w:rsidRDefault="00EE7F86" w:rsidP="00EE7F86">
      <w:pPr>
        <w:pStyle w:val="Odstavecseseznamem"/>
        <w:numPr>
          <w:ilvl w:val="0"/>
          <w:numId w:val="35"/>
        </w:numPr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</w:rPr>
      </w:pPr>
      <w:r w:rsidRPr="00153F0B">
        <w:rPr>
          <w:rFonts w:cstheme="minorHAnsi"/>
          <w:b/>
          <w:bCs/>
          <w:i/>
          <w:iCs/>
        </w:rPr>
        <w:t>Hřiště s umělým trávníkem</w:t>
      </w:r>
      <w:r w:rsidRPr="002E72A6">
        <w:rPr>
          <w:rFonts w:cstheme="minorHAnsi"/>
        </w:rPr>
        <w:t xml:space="preserve"> </w:t>
      </w:r>
      <w:r>
        <w:rPr>
          <w:rFonts w:cstheme="minorHAnsi"/>
        </w:rPr>
        <w:t>–</w:t>
      </w:r>
      <w:r w:rsidRPr="002E72A6">
        <w:rPr>
          <w:rFonts w:cstheme="minorHAnsi"/>
        </w:rPr>
        <w:t xml:space="preserve"> rozměry minimálně 90 m x 45 m dle pravidel FAČR/FIFA</w:t>
      </w:r>
      <w:r>
        <w:rPr>
          <w:rFonts w:cstheme="minorHAnsi"/>
        </w:rPr>
        <w:t>, v</w:t>
      </w:r>
      <w:r w:rsidRPr="00B7781F">
        <w:t>ýběhová/ochranná zóna minimálně 2 m za postranními a koncovými čarami</w:t>
      </w:r>
    </w:p>
    <w:p w14:paraId="4CFA0B0D" w14:textId="77777777" w:rsidR="00EE7F86" w:rsidRPr="00153F0B" w:rsidRDefault="00EE7F86" w:rsidP="00EE7F86">
      <w:pPr>
        <w:pStyle w:val="Odstavecseseznamem"/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</w:rPr>
      </w:pPr>
    </w:p>
    <w:p w14:paraId="2F86D29B" w14:textId="77777777" w:rsidR="00EE7F86" w:rsidRPr="00716445" w:rsidRDefault="00EE7F86" w:rsidP="00EE7F86">
      <w:pPr>
        <w:pStyle w:val="Odstavecseseznamem"/>
        <w:numPr>
          <w:ilvl w:val="0"/>
          <w:numId w:val="35"/>
        </w:numPr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</w:rPr>
      </w:pPr>
      <w:r w:rsidRPr="00153F0B">
        <w:rPr>
          <w:rFonts w:cstheme="minorHAnsi"/>
          <w:b/>
          <w:bCs/>
          <w:i/>
          <w:iCs/>
        </w:rPr>
        <w:t>Osvětlení hrací plochy</w:t>
      </w:r>
      <w:r w:rsidRPr="00153F0B">
        <w:rPr>
          <w:rFonts w:cstheme="minorHAnsi"/>
        </w:rPr>
        <w:t xml:space="preserve"> </w:t>
      </w:r>
      <w:r>
        <w:rPr>
          <w:rFonts w:cstheme="minorHAnsi"/>
        </w:rPr>
        <w:t>– m</w:t>
      </w:r>
      <w:r w:rsidRPr="00153F0B">
        <w:rPr>
          <w:rFonts w:cstheme="minorHAnsi"/>
        </w:rPr>
        <w:t xml:space="preserve">inimálně 200 </w:t>
      </w:r>
      <w:proofErr w:type="spellStart"/>
      <w:r w:rsidRPr="00153F0B">
        <w:rPr>
          <w:rFonts w:cstheme="minorHAnsi"/>
        </w:rPr>
        <w:t>lx</w:t>
      </w:r>
      <w:proofErr w:type="spellEnd"/>
      <w:r w:rsidRPr="00153F0B">
        <w:rPr>
          <w:rFonts w:cstheme="minorHAnsi"/>
        </w:rPr>
        <w:t xml:space="preserve"> dle pravidel FAČR</w:t>
      </w:r>
    </w:p>
    <w:p w14:paraId="624A58D3" w14:textId="77777777" w:rsidR="00EE7F86" w:rsidRDefault="00EE7F86" w:rsidP="00EE7F86">
      <w:pPr>
        <w:pStyle w:val="Odstavecseseznamem"/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</w:rPr>
      </w:pPr>
    </w:p>
    <w:p w14:paraId="593E92A8" w14:textId="77777777" w:rsidR="00EE7F86" w:rsidRDefault="00EE7F86" w:rsidP="1A5C0802">
      <w:pPr>
        <w:pStyle w:val="Odstavecseseznamem"/>
        <w:numPr>
          <w:ilvl w:val="0"/>
          <w:numId w:val="35"/>
        </w:numPr>
        <w:tabs>
          <w:tab w:val="num" w:pos="426"/>
        </w:tabs>
        <w:spacing w:after="0" w:line="276" w:lineRule="auto"/>
        <w:ind w:left="426" w:hanging="426"/>
        <w:jc w:val="both"/>
      </w:pPr>
      <w:r w:rsidRPr="1A5C0802">
        <w:rPr>
          <w:b/>
          <w:bCs/>
          <w:i/>
          <w:iCs/>
        </w:rPr>
        <w:t>Vybavení pro soutěže</w:t>
      </w:r>
      <w:r w:rsidRPr="1A5C0802">
        <w:t xml:space="preserve"> – střídačky – minimálně pro 10 osob</w:t>
      </w:r>
    </w:p>
    <w:p w14:paraId="508D2879" w14:textId="59674CAD" w:rsidR="00EE7F86" w:rsidRPr="00716445" w:rsidRDefault="00EE7F86" w:rsidP="002D2088">
      <w:pPr>
        <w:tabs>
          <w:tab w:val="num" w:pos="426"/>
        </w:tabs>
        <w:spacing w:after="0" w:line="276" w:lineRule="auto"/>
        <w:jc w:val="both"/>
      </w:pPr>
    </w:p>
    <w:p w14:paraId="525683F2" w14:textId="29F23847" w:rsidR="00EE7F86" w:rsidRPr="00716445" w:rsidRDefault="00EE7F86" w:rsidP="7EE7C302">
      <w:pPr>
        <w:pStyle w:val="Odstavecseseznamem"/>
        <w:numPr>
          <w:ilvl w:val="0"/>
          <w:numId w:val="35"/>
        </w:numPr>
        <w:tabs>
          <w:tab w:val="num" w:pos="426"/>
        </w:tabs>
        <w:spacing w:after="0" w:line="276" w:lineRule="auto"/>
        <w:ind w:left="426" w:hanging="426"/>
        <w:jc w:val="both"/>
        <w:rPr>
          <w:rStyle w:val="normaltextrun"/>
        </w:rPr>
      </w:pPr>
      <w:r w:rsidRPr="32DCD5D1">
        <w:rPr>
          <w:b/>
          <w:bCs/>
          <w:i/>
          <w:iCs/>
        </w:rPr>
        <w:t>Zázemí pro sport</w:t>
      </w:r>
      <w:r w:rsidRPr="7EE7C302">
        <w:t xml:space="preserve"> – </w:t>
      </w:r>
      <w:r w:rsidRPr="7EE7C302">
        <w:rPr>
          <w:u w:val="single"/>
        </w:rPr>
        <w:t>šatny a hygienické zázemí, šatna pro rozhodčí</w:t>
      </w:r>
      <w:r w:rsidRPr="7EE7C302">
        <w:t xml:space="preserve"> – minimálně 2x šatna velká, minimálně 20 m</w:t>
      </w:r>
      <w:r w:rsidRPr="7EE7C302">
        <w:rPr>
          <w:vertAlign w:val="superscript"/>
        </w:rPr>
        <w:t>2</w:t>
      </w:r>
      <w:r w:rsidRPr="7EE7C302">
        <w:t xml:space="preserve"> (hygienické zázemí není v tomto rozměru započítáno), vlastní hygienické zázemí (sprchy + WC – možnost 1 zázemí pro 2 šatny</w:t>
      </w:r>
      <w:r w:rsidR="00377F51">
        <w:t>)</w:t>
      </w:r>
      <w:r w:rsidRPr="7EE7C302">
        <w:t>, m</w:t>
      </w:r>
      <w:r w:rsidRPr="00716445">
        <w:rPr>
          <w:rStyle w:val="normaltextrun"/>
          <w:rFonts w:ascii="Calibri" w:hAnsi="Calibri" w:cs="Calibri"/>
          <w:color w:val="000000"/>
          <w:shd w:val="clear" w:color="auto" w:fill="FFFFFF"/>
        </w:rPr>
        <w:t>inimálně 1x šatna pro rozhodčí s vlastním hygienickým zázemím (WC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716445">
        <w:rPr>
          <w:rStyle w:val="normaltextrun"/>
          <w:rFonts w:ascii="Calibri" w:hAnsi="Calibri" w:cs="Calibri"/>
          <w:color w:val="000000"/>
          <w:shd w:val="clear" w:color="auto" w:fill="FFFFFF"/>
        </w:rPr>
        <w:t>+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716445">
        <w:rPr>
          <w:rStyle w:val="normaltextrun"/>
          <w:rFonts w:ascii="Calibri" w:hAnsi="Calibri" w:cs="Calibri"/>
          <w:color w:val="000000"/>
          <w:shd w:val="clear" w:color="auto" w:fill="FFFFFF"/>
        </w:rPr>
        <w:t>sprcha)</w:t>
      </w:r>
    </w:p>
    <w:p w14:paraId="5C10BA85" w14:textId="77777777" w:rsidR="00EE7F86" w:rsidRPr="00716445" w:rsidRDefault="00EE7F86" w:rsidP="00EE7F86">
      <w:pPr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</w:rPr>
      </w:pPr>
    </w:p>
    <w:p w14:paraId="08D077D5" w14:textId="77777777" w:rsidR="00EE7F86" w:rsidRDefault="00EE7F86" w:rsidP="00EE7F86">
      <w:pPr>
        <w:pStyle w:val="Odstavecseseznamem"/>
        <w:numPr>
          <w:ilvl w:val="0"/>
          <w:numId w:val="34"/>
        </w:numPr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</w:rPr>
      </w:pPr>
      <w:r w:rsidRPr="003748E1">
        <w:rPr>
          <w:rFonts w:cstheme="minorHAnsi"/>
          <w:b/>
          <w:bCs/>
          <w:i/>
          <w:iCs/>
        </w:rPr>
        <w:t>Doporučeno</w:t>
      </w:r>
      <w:r>
        <w:rPr>
          <w:rFonts w:cstheme="minorHAnsi"/>
        </w:rPr>
        <w:t xml:space="preserve"> – b</w:t>
      </w:r>
      <w:r w:rsidRPr="003748E1">
        <w:rPr>
          <w:rFonts w:cstheme="minorHAnsi"/>
        </w:rPr>
        <w:t xml:space="preserve">ezbariérový přístup pro </w:t>
      </w:r>
      <w:proofErr w:type="spellStart"/>
      <w:r>
        <w:rPr>
          <w:rFonts w:cstheme="minorHAnsi"/>
        </w:rPr>
        <w:t>parasport</w:t>
      </w:r>
      <w:proofErr w:type="spellEnd"/>
      <w:r>
        <w:rPr>
          <w:rFonts w:cstheme="minorHAnsi"/>
        </w:rPr>
        <w:t xml:space="preserve"> (včetně přístupu do zázemí)</w:t>
      </w:r>
    </w:p>
    <w:p w14:paraId="4091CEFE" w14:textId="77777777" w:rsidR="00EE7F86" w:rsidRPr="00C47276" w:rsidRDefault="00EE7F86" w:rsidP="00EE7F86">
      <w:pPr>
        <w:pStyle w:val="Odstavecseseznamem"/>
        <w:spacing w:after="0" w:line="276" w:lineRule="auto"/>
        <w:ind w:left="426"/>
        <w:jc w:val="both"/>
        <w:rPr>
          <w:rFonts w:cstheme="minorHAnsi"/>
        </w:rPr>
      </w:pPr>
    </w:p>
    <w:p w14:paraId="34BEAAFC" w14:textId="77777777" w:rsidR="00EE7F86" w:rsidRPr="003748E1" w:rsidRDefault="00EE7F86" w:rsidP="00EE7F86">
      <w:pPr>
        <w:pStyle w:val="Odstavecseseznamem"/>
        <w:numPr>
          <w:ilvl w:val="0"/>
          <w:numId w:val="34"/>
        </w:numPr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</w:rPr>
      </w:pPr>
      <w:r w:rsidRPr="003748E1">
        <w:rPr>
          <w:rFonts w:cstheme="minorHAnsi"/>
          <w:b/>
          <w:bCs/>
          <w:i/>
          <w:iCs/>
        </w:rPr>
        <w:t>Doporučeno</w:t>
      </w:r>
      <w:r>
        <w:rPr>
          <w:rFonts w:cstheme="minorHAnsi"/>
        </w:rPr>
        <w:t xml:space="preserve"> – d</w:t>
      </w:r>
      <w:r w:rsidRPr="003748E1">
        <w:rPr>
          <w:rFonts w:cstheme="minorHAnsi"/>
        </w:rPr>
        <w:t>alší menší oddílové šatny</w:t>
      </w:r>
    </w:p>
    <w:p w14:paraId="11B24EAE" w14:textId="77777777" w:rsidR="00EE7F86" w:rsidRPr="007C3662" w:rsidRDefault="00EE7F86" w:rsidP="00EE7F86">
      <w:p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cstheme="minorHAnsi"/>
        </w:rPr>
      </w:pPr>
    </w:p>
    <w:p w14:paraId="0081277B" w14:textId="77777777" w:rsidR="00EE7F86" w:rsidRPr="007C3662" w:rsidRDefault="00EE7F86" w:rsidP="00EE7F86">
      <w:pPr>
        <w:tabs>
          <w:tab w:val="num" w:pos="426"/>
        </w:tabs>
        <w:spacing w:after="0" w:line="276" w:lineRule="auto"/>
        <w:ind w:left="426" w:hanging="426"/>
        <w:contextualSpacing/>
        <w:jc w:val="both"/>
        <w:rPr>
          <w:rFonts w:cstheme="minorHAnsi"/>
        </w:rPr>
      </w:pPr>
    </w:p>
    <w:p w14:paraId="75D44AFC" w14:textId="76A4B5A3" w:rsidR="00EE7F86" w:rsidRDefault="00E01094" w:rsidP="00EE7F86">
      <w:pPr>
        <w:pStyle w:val="Odstavecseseznamem"/>
        <w:numPr>
          <w:ilvl w:val="0"/>
          <w:numId w:val="37"/>
        </w:numPr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Výstavba </w:t>
      </w:r>
      <w:r w:rsidR="00247350">
        <w:rPr>
          <w:rFonts w:cstheme="minorHAnsi"/>
          <w:b/>
          <w:bCs/>
          <w:sz w:val="28"/>
          <w:szCs w:val="28"/>
        </w:rPr>
        <w:t xml:space="preserve">a technické zhodnocení </w:t>
      </w:r>
      <w:r>
        <w:rPr>
          <w:rFonts w:cstheme="minorHAnsi"/>
          <w:b/>
          <w:bCs/>
          <w:sz w:val="28"/>
          <w:szCs w:val="28"/>
        </w:rPr>
        <w:t>h</w:t>
      </w:r>
      <w:r w:rsidR="00EE7F86" w:rsidRPr="00703313">
        <w:rPr>
          <w:rFonts w:cstheme="minorHAnsi"/>
          <w:b/>
          <w:bCs/>
          <w:sz w:val="28"/>
          <w:szCs w:val="28"/>
        </w:rPr>
        <w:t xml:space="preserve">řiště s přírodním trávníkem </w:t>
      </w:r>
    </w:p>
    <w:p w14:paraId="6C4D9351" w14:textId="77777777" w:rsidR="00EE7F86" w:rsidRPr="00703313" w:rsidRDefault="00EE7F86" w:rsidP="00EE7F86">
      <w:pPr>
        <w:pStyle w:val="Odstavecseseznamem"/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  <w:b/>
          <w:bCs/>
          <w:sz w:val="28"/>
          <w:szCs w:val="28"/>
        </w:rPr>
      </w:pPr>
    </w:p>
    <w:p w14:paraId="771973D9" w14:textId="77777777" w:rsidR="00EE7F86" w:rsidRPr="004B5A30" w:rsidRDefault="00EE7F86" w:rsidP="00EE7F86">
      <w:pPr>
        <w:pStyle w:val="Odstavecseseznamem"/>
        <w:numPr>
          <w:ilvl w:val="0"/>
          <w:numId w:val="36"/>
        </w:numPr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</w:rPr>
      </w:pPr>
      <w:r w:rsidRPr="00815BD6">
        <w:rPr>
          <w:rFonts w:cstheme="minorHAnsi"/>
          <w:b/>
          <w:bCs/>
          <w:i/>
          <w:iCs/>
        </w:rPr>
        <w:t>Hřiště s přírodním trávníkem</w:t>
      </w:r>
      <w:r>
        <w:rPr>
          <w:rFonts w:cstheme="minorHAnsi"/>
        </w:rPr>
        <w:t xml:space="preserve"> – r</w:t>
      </w:r>
      <w:r w:rsidRPr="00815BD6">
        <w:rPr>
          <w:rFonts w:cstheme="minorHAnsi"/>
        </w:rPr>
        <w:t>ozměry</w:t>
      </w:r>
      <w:r>
        <w:rPr>
          <w:rFonts w:cstheme="minorHAnsi"/>
        </w:rPr>
        <w:t xml:space="preserve"> m</w:t>
      </w:r>
      <w:r w:rsidRPr="00815BD6">
        <w:rPr>
          <w:rFonts w:cstheme="minorHAnsi"/>
        </w:rPr>
        <w:t>inimálně 90 m x 45 m dle pravidel FAČR/FIFA</w:t>
      </w:r>
      <w:r>
        <w:rPr>
          <w:rFonts w:cstheme="minorHAnsi"/>
        </w:rPr>
        <w:t>, v</w:t>
      </w:r>
      <w:r w:rsidRPr="00B7781F">
        <w:t xml:space="preserve">ýběhová/ochranná zóna minimálně 2 m </w:t>
      </w:r>
      <w:r>
        <w:t>za postranními a koncovými čarami</w:t>
      </w:r>
    </w:p>
    <w:p w14:paraId="267E3B8D" w14:textId="77777777" w:rsidR="00EE7F86" w:rsidRPr="00815BD6" w:rsidRDefault="00EE7F86" w:rsidP="00EE7F86">
      <w:pPr>
        <w:pStyle w:val="Odstavecseseznamem"/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</w:rPr>
      </w:pPr>
    </w:p>
    <w:p w14:paraId="53BF6378" w14:textId="77777777" w:rsidR="00EE7F86" w:rsidRPr="004B5A30" w:rsidRDefault="00EE7F86" w:rsidP="00EE7F86">
      <w:pPr>
        <w:pStyle w:val="Odstavecseseznamem"/>
        <w:numPr>
          <w:ilvl w:val="0"/>
          <w:numId w:val="36"/>
        </w:numPr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  <w:b/>
          <w:bCs/>
          <w:i/>
          <w:iCs/>
        </w:rPr>
      </w:pPr>
      <w:r w:rsidRPr="008B070B">
        <w:rPr>
          <w:rFonts w:cstheme="minorHAnsi"/>
          <w:b/>
          <w:bCs/>
          <w:i/>
          <w:iCs/>
        </w:rPr>
        <w:t>Automatizovaná závlaha hrací plochy</w:t>
      </w:r>
    </w:p>
    <w:p w14:paraId="7057C4DD" w14:textId="77777777" w:rsidR="00EE7F86" w:rsidRPr="008B070B" w:rsidRDefault="00EE7F86" w:rsidP="00EE7F86">
      <w:pPr>
        <w:pStyle w:val="Odstavecseseznamem"/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  <w:b/>
          <w:bCs/>
          <w:i/>
          <w:iCs/>
        </w:rPr>
      </w:pPr>
    </w:p>
    <w:p w14:paraId="72283D0E" w14:textId="77777777" w:rsidR="00EE7F86" w:rsidRPr="004B5A30" w:rsidRDefault="00EE7F86" w:rsidP="00EE7F86">
      <w:pPr>
        <w:pStyle w:val="Odstavecseseznamem"/>
        <w:numPr>
          <w:ilvl w:val="0"/>
          <w:numId w:val="36"/>
        </w:numPr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</w:rPr>
      </w:pPr>
      <w:r w:rsidRPr="008B070B">
        <w:rPr>
          <w:rFonts w:cstheme="minorHAnsi"/>
          <w:b/>
          <w:bCs/>
          <w:i/>
          <w:iCs/>
        </w:rPr>
        <w:t>Osvětlení hrací plochy</w:t>
      </w:r>
      <w:r w:rsidRPr="008B070B">
        <w:rPr>
          <w:rFonts w:cstheme="minorHAnsi"/>
        </w:rPr>
        <w:t xml:space="preserve"> </w:t>
      </w:r>
      <w:r>
        <w:rPr>
          <w:rFonts w:cstheme="minorHAnsi"/>
        </w:rPr>
        <w:t>– m</w:t>
      </w:r>
      <w:r w:rsidRPr="008B070B">
        <w:rPr>
          <w:rFonts w:cstheme="minorHAnsi"/>
        </w:rPr>
        <w:t xml:space="preserve">inimálně 200 </w:t>
      </w:r>
      <w:proofErr w:type="spellStart"/>
      <w:r w:rsidRPr="008B070B">
        <w:rPr>
          <w:rFonts w:cstheme="minorHAnsi"/>
        </w:rPr>
        <w:t>lx</w:t>
      </w:r>
      <w:proofErr w:type="spellEnd"/>
      <w:r w:rsidRPr="008B070B">
        <w:rPr>
          <w:rFonts w:cstheme="minorHAnsi"/>
        </w:rPr>
        <w:t xml:space="preserve"> dle pravidel FAČR</w:t>
      </w:r>
    </w:p>
    <w:p w14:paraId="0CBB3C26" w14:textId="77777777" w:rsidR="00EE7F86" w:rsidRDefault="00EE7F86" w:rsidP="00EE7F86">
      <w:pPr>
        <w:pStyle w:val="Odstavecseseznamem"/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</w:rPr>
      </w:pPr>
    </w:p>
    <w:p w14:paraId="05FF2D3D" w14:textId="77777777" w:rsidR="00EE7F86" w:rsidRPr="008B070B" w:rsidRDefault="00EE7F86" w:rsidP="1A5C0802">
      <w:pPr>
        <w:pStyle w:val="Odstavecseseznamem"/>
        <w:numPr>
          <w:ilvl w:val="0"/>
          <w:numId w:val="36"/>
        </w:numPr>
        <w:tabs>
          <w:tab w:val="num" w:pos="426"/>
        </w:tabs>
        <w:spacing w:after="0" w:line="276" w:lineRule="auto"/>
        <w:ind w:left="426" w:hanging="426"/>
        <w:jc w:val="both"/>
      </w:pPr>
      <w:r w:rsidRPr="1A5C0802">
        <w:rPr>
          <w:b/>
          <w:bCs/>
          <w:i/>
          <w:iCs/>
        </w:rPr>
        <w:t>Vybavení pro soutěže</w:t>
      </w:r>
      <w:r w:rsidRPr="1A5C0802">
        <w:t xml:space="preserve"> – střídačky – minimálně pro 10 osob</w:t>
      </w:r>
    </w:p>
    <w:p w14:paraId="29772FD0" w14:textId="627F4DE7" w:rsidR="00EE7F86" w:rsidRPr="007C3662" w:rsidRDefault="00EE7F86" w:rsidP="002D2088">
      <w:pPr>
        <w:tabs>
          <w:tab w:val="num" w:pos="426"/>
        </w:tabs>
        <w:spacing w:after="0" w:line="276" w:lineRule="auto"/>
        <w:contextualSpacing/>
        <w:jc w:val="both"/>
      </w:pPr>
    </w:p>
    <w:p w14:paraId="5C72104F" w14:textId="42D150CF" w:rsidR="00EE7F86" w:rsidRPr="00FE1D34" w:rsidRDefault="00EE7F86" w:rsidP="7EE7C302">
      <w:pPr>
        <w:pStyle w:val="Odstavecseseznamem"/>
        <w:numPr>
          <w:ilvl w:val="0"/>
          <w:numId w:val="36"/>
        </w:numPr>
        <w:tabs>
          <w:tab w:val="num" w:pos="426"/>
        </w:tabs>
        <w:spacing w:after="0" w:line="276" w:lineRule="auto"/>
        <w:ind w:left="426" w:hanging="426"/>
        <w:jc w:val="both"/>
        <w:rPr>
          <w:b/>
          <w:bCs/>
          <w:i/>
          <w:iCs/>
        </w:rPr>
      </w:pPr>
      <w:r w:rsidRPr="32DCD5D1">
        <w:rPr>
          <w:b/>
          <w:bCs/>
          <w:i/>
          <w:iCs/>
        </w:rPr>
        <w:t xml:space="preserve">Zázemí pro sport </w:t>
      </w:r>
      <w:r w:rsidRPr="7EE7C302">
        <w:t>– š</w:t>
      </w:r>
      <w:r w:rsidRPr="7EE7C302">
        <w:rPr>
          <w:u w:val="single"/>
        </w:rPr>
        <w:t>atny a hygienické zázemí, šatna pro rozhodčí – m</w:t>
      </w:r>
      <w:r w:rsidRPr="7EE7C302">
        <w:t>inimálně 2x šatna velká, minimálně 20 m</w:t>
      </w:r>
      <w:r w:rsidRPr="7EE7C302">
        <w:rPr>
          <w:vertAlign w:val="superscript"/>
        </w:rPr>
        <w:t>2</w:t>
      </w:r>
      <w:r w:rsidRPr="7EE7C302">
        <w:t xml:space="preserve"> (hygienické zázemí není v tomto rozměru započítáno), vlastní hygienické zázemí (sprchy + WC – možnost 1 zázemí pro 2 šatny), m</w:t>
      </w:r>
      <w:r w:rsidRPr="00DB6831">
        <w:rPr>
          <w:rStyle w:val="normaltextrun"/>
          <w:rFonts w:ascii="Calibri" w:hAnsi="Calibri" w:cs="Calibri"/>
          <w:color w:val="000000"/>
          <w:shd w:val="clear" w:color="auto" w:fill="FFFFFF"/>
        </w:rPr>
        <w:t>inimálně 1x šatna pro rozhodčí s vlastním hygienickým zázemím (WC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DB6831">
        <w:rPr>
          <w:rStyle w:val="normaltextrun"/>
          <w:rFonts w:ascii="Calibri" w:hAnsi="Calibri" w:cs="Calibri"/>
          <w:color w:val="000000"/>
          <w:shd w:val="clear" w:color="auto" w:fill="FFFFFF"/>
        </w:rPr>
        <w:t>+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DB6831">
        <w:rPr>
          <w:rStyle w:val="normaltextrun"/>
          <w:rFonts w:ascii="Calibri" w:hAnsi="Calibri" w:cs="Calibri"/>
          <w:color w:val="000000"/>
          <w:shd w:val="clear" w:color="auto" w:fill="FFFFFF"/>
        </w:rPr>
        <w:t>sprcha)</w:t>
      </w:r>
    </w:p>
    <w:p w14:paraId="1EE8870F" w14:textId="77777777" w:rsidR="00EE7F86" w:rsidRPr="00DB6831" w:rsidRDefault="00EE7F86" w:rsidP="00EE7F86">
      <w:pPr>
        <w:pStyle w:val="Odstavecseseznamem"/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  <w:b/>
          <w:bCs/>
          <w:i/>
          <w:iCs/>
        </w:rPr>
      </w:pPr>
    </w:p>
    <w:p w14:paraId="5992148D" w14:textId="77777777" w:rsidR="00EE7F86" w:rsidRDefault="00EE7F86" w:rsidP="00EE7F86">
      <w:pPr>
        <w:pStyle w:val="Odstavecseseznamem"/>
        <w:numPr>
          <w:ilvl w:val="0"/>
          <w:numId w:val="36"/>
        </w:numPr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</w:rPr>
      </w:pPr>
      <w:r w:rsidRPr="32DCD5D1">
        <w:rPr>
          <w:b/>
          <w:bCs/>
          <w:i/>
          <w:iCs/>
        </w:rPr>
        <w:t>Doporučeno</w:t>
      </w:r>
      <w:r w:rsidRPr="32DCD5D1">
        <w:t xml:space="preserve"> – bezbariérový přístup pro </w:t>
      </w:r>
      <w:proofErr w:type="spellStart"/>
      <w:r w:rsidRPr="32DCD5D1">
        <w:t>parasport</w:t>
      </w:r>
      <w:proofErr w:type="spellEnd"/>
      <w:r w:rsidRPr="32DCD5D1">
        <w:t xml:space="preserve"> (včetně přístupu do zázemí)</w:t>
      </w:r>
    </w:p>
    <w:p w14:paraId="542B57B6" w14:textId="77777777" w:rsidR="00EE7F86" w:rsidRPr="007A3F74" w:rsidRDefault="00EE7F86" w:rsidP="00EE7F86">
      <w:pPr>
        <w:pStyle w:val="Odstavecseseznamem"/>
        <w:jc w:val="both"/>
        <w:rPr>
          <w:rFonts w:cstheme="minorHAnsi"/>
        </w:rPr>
      </w:pPr>
    </w:p>
    <w:p w14:paraId="1DD0CFF0" w14:textId="77777777" w:rsidR="00EE7F86" w:rsidRPr="00625CC2" w:rsidRDefault="00EE7F86" w:rsidP="00EE7F86">
      <w:pPr>
        <w:pStyle w:val="Odstavecseseznamem"/>
        <w:numPr>
          <w:ilvl w:val="0"/>
          <w:numId w:val="36"/>
        </w:numPr>
        <w:tabs>
          <w:tab w:val="num" w:pos="426"/>
        </w:tabs>
        <w:spacing w:after="0" w:line="276" w:lineRule="auto"/>
        <w:ind w:left="426" w:hanging="426"/>
        <w:jc w:val="both"/>
        <w:rPr>
          <w:rFonts w:cstheme="minorHAnsi"/>
        </w:rPr>
      </w:pPr>
      <w:r w:rsidRPr="32DCD5D1">
        <w:rPr>
          <w:b/>
          <w:bCs/>
          <w:i/>
          <w:iCs/>
        </w:rPr>
        <w:t>Doporučeno</w:t>
      </w:r>
      <w:r w:rsidRPr="32DCD5D1">
        <w:t xml:space="preserve"> – další menší oddílové šatny</w:t>
      </w:r>
    </w:p>
    <w:p w14:paraId="667D96EE" w14:textId="77777777" w:rsidR="00625CC2" w:rsidRPr="00625CC2" w:rsidRDefault="00625CC2" w:rsidP="00625CC2">
      <w:pPr>
        <w:pStyle w:val="Odstavecseseznamem"/>
        <w:rPr>
          <w:rFonts w:cstheme="minorHAnsi"/>
        </w:rPr>
      </w:pPr>
    </w:p>
    <w:p w14:paraId="49A1FD42" w14:textId="77777777" w:rsidR="00625CC2" w:rsidRPr="00B15950" w:rsidRDefault="00625CC2" w:rsidP="00625CC2">
      <w:pPr>
        <w:pStyle w:val="Odstavecseseznamem"/>
        <w:spacing w:after="0" w:line="276" w:lineRule="auto"/>
        <w:ind w:left="426"/>
        <w:jc w:val="both"/>
        <w:rPr>
          <w:rFonts w:cstheme="minorHAnsi"/>
        </w:rPr>
      </w:pPr>
    </w:p>
    <w:p w14:paraId="2A531782" w14:textId="4C6822E4" w:rsidR="2CC44190" w:rsidRDefault="2CC44190" w:rsidP="1A5C0802">
      <w:pPr>
        <w:tabs>
          <w:tab w:val="num" w:pos="426"/>
        </w:tabs>
        <w:spacing w:after="0" w:line="276" w:lineRule="auto"/>
        <w:ind w:left="426" w:hanging="426"/>
        <w:contextualSpacing/>
        <w:jc w:val="both"/>
      </w:pPr>
    </w:p>
    <w:p w14:paraId="0403F2E9" w14:textId="77777777" w:rsidR="00EE7F86" w:rsidRDefault="00EE7F86" w:rsidP="00EE7F86">
      <w:pPr>
        <w:pStyle w:val="paragraph"/>
        <w:tabs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lastRenderedPageBreak/>
        <w:t>3. Infrastruktura pro tenis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68A8D84" w14:textId="77777777" w:rsidR="00EE7F86" w:rsidRDefault="00EE7F86" w:rsidP="00EE7F86">
      <w:pPr>
        <w:pStyle w:val="paragraph"/>
        <w:tabs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2C63D5A0" w14:textId="2112E0BE" w:rsidR="00EE7F86" w:rsidRDefault="00EE7F86" w:rsidP="00EE7F86">
      <w:pPr>
        <w:pStyle w:val="paragraph"/>
        <w:numPr>
          <w:ilvl w:val="0"/>
          <w:numId w:val="24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V</w:t>
      </w:r>
      <w:r w:rsidR="00E01094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ýstavba </w:t>
      </w:r>
      <w:r w:rsidR="00247350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a technické zhodnocení </w:t>
      </w:r>
      <w:r w:rsidR="00E01094">
        <w:rPr>
          <w:rStyle w:val="normaltextrun"/>
          <w:rFonts w:ascii="Calibri" w:hAnsi="Calibri" w:cs="Calibri"/>
          <w:b/>
          <w:bCs/>
          <w:sz w:val="28"/>
          <w:szCs w:val="28"/>
        </w:rPr>
        <w:t>v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enkovní</w:t>
      </w:r>
      <w:r w:rsidR="00E01094">
        <w:rPr>
          <w:rStyle w:val="normaltextrun"/>
          <w:rFonts w:ascii="Calibri" w:hAnsi="Calibri" w:cs="Calibri"/>
          <w:b/>
          <w:bCs/>
          <w:sz w:val="28"/>
          <w:szCs w:val="28"/>
        </w:rPr>
        <w:t>ch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tenisov</w:t>
      </w:r>
      <w:r w:rsidR="00E01094">
        <w:rPr>
          <w:rStyle w:val="normaltextrun"/>
          <w:rFonts w:ascii="Calibri" w:hAnsi="Calibri" w:cs="Calibri"/>
          <w:b/>
          <w:bCs/>
          <w:sz w:val="28"/>
          <w:szCs w:val="28"/>
        </w:rPr>
        <w:t>ých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kurt</w:t>
      </w:r>
      <w:r w:rsidR="00E01094">
        <w:rPr>
          <w:rStyle w:val="normaltextrun"/>
          <w:rFonts w:ascii="Calibri" w:hAnsi="Calibri" w:cs="Calibri"/>
          <w:b/>
          <w:bCs/>
          <w:sz w:val="28"/>
          <w:szCs w:val="28"/>
        </w:rPr>
        <w:t>ů</w:t>
      </w:r>
      <w:r>
        <w:rPr>
          <w:rStyle w:val="normaltextrun"/>
          <w:rFonts w:ascii="Calibri" w:hAnsi="Calibri" w:cs="Calibri"/>
          <w:b/>
          <w:bCs/>
          <w:sz w:val="28"/>
          <w:szCs w:val="28"/>
        </w:rPr>
        <w:t>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D071858" w14:textId="77777777" w:rsidR="00EE7F86" w:rsidRDefault="00EE7F86" w:rsidP="00EE7F86">
      <w:pPr>
        <w:pStyle w:val="paragraph"/>
        <w:tabs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43DAACE" w14:textId="77777777" w:rsidR="00EE7F86" w:rsidRDefault="00EE7F86" w:rsidP="00EE7F86">
      <w:pPr>
        <w:pStyle w:val="paragraph"/>
        <w:numPr>
          <w:ilvl w:val="0"/>
          <w:numId w:val="25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Tenisový areál min. s pěti tenisovými kurty</w:t>
      </w:r>
      <w:r>
        <w:rPr>
          <w:rStyle w:val="normaltextrun"/>
          <w:rFonts w:ascii="Calibri" w:hAnsi="Calibri" w:cs="Calibri"/>
          <w:sz w:val="22"/>
          <w:szCs w:val="22"/>
        </w:rPr>
        <w:t xml:space="preserve"> – výhradně určenými pro tenis, rozměry hrací plochy všech kurtů min. 36 x 18 m – platné pro řešení samostatných kurtů i více kurtů vedle sebe (rozměry dvorce a dalších parametrů dle pravidel ITF/ČTS)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CE7B93" w14:textId="77777777" w:rsidR="00EE7F86" w:rsidRDefault="00EE7F86" w:rsidP="00EE7F86">
      <w:pPr>
        <w:pStyle w:val="paragraph"/>
        <w:tabs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5CD5D44" w14:textId="7FBC5016" w:rsidR="5CCEE0CF" w:rsidRDefault="00EE7F86" w:rsidP="002D2088">
      <w:pPr>
        <w:pStyle w:val="paragraph"/>
        <w:numPr>
          <w:ilvl w:val="0"/>
          <w:numId w:val="26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D2088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Závlaha hrací plochy </w:t>
      </w:r>
      <w:r w:rsidRPr="002D2088">
        <w:rPr>
          <w:rStyle w:val="normaltextrun"/>
          <w:rFonts w:ascii="Calibri" w:hAnsi="Calibri" w:cs="Calibri"/>
          <w:sz w:val="22"/>
          <w:szCs w:val="22"/>
        </w:rPr>
        <w:t>– pouze pro antukové a travnaté kurty</w:t>
      </w:r>
      <w:r w:rsidRPr="002D2088">
        <w:rPr>
          <w:rStyle w:val="eop"/>
          <w:rFonts w:ascii="Calibri" w:hAnsi="Calibri" w:cs="Calibri"/>
          <w:sz w:val="22"/>
          <w:szCs w:val="22"/>
        </w:rPr>
        <w:t> </w:t>
      </w:r>
    </w:p>
    <w:p w14:paraId="07E48E66" w14:textId="77777777" w:rsidR="00EE7F86" w:rsidRDefault="00EE7F86" w:rsidP="00EE7F86">
      <w:pPr>
        <w:pStyle w:val="paragraph"/>
        <w:tabs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378B69" w14:textId="6B932E7A" w:rsidR="00EE7F86" w:rsidRDefault="00EE7F86" w:rsidP="7EE7C302">
      <w:pPr>
        <w:pStyle w:val="paragraph"/>
        <w:numPr>
          <w:ilvl w:val="0"/>
          <w:numId w:val="27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7EE7C302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Zázemí tenisových kurtů</w:t>
      </w:r>
      <w:r w:rsidR="006F4714" w:rsidRPr="7EE7C302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7EE7C302">
        <w:rPr>
          <w:rStyle w:val="normaltextrun"/>
          <w:rFonts w:ascii="Calibri" w:hAnsi="Calibri" w:cs="Calibri"/>
          <w:sz w:val="22"/>
          <w:szCs w:val="22"/>
        </w:rPr>
        <w:t xml:space="preserve">– </w:t>
      </w:r>
      <w:r w:rsidRPr="7EE7C302">
        <w:rPr>
          <w:rStyle w:val="normaltextrun"/>
          <w:rFonts w:ascii="Calibri" w:hAnsi="Calibri" w:cs="Calibri"/>
          <w:sz w:val="22"/>
          <w:szCs w:val="22"/>
          <w:u w:val="single"/>
        </w:rPr>
        <w:t>šatny a hygienické zázemí:</w:t>
      </w:r>
      <w:r w:rsidRPr="7EE7C302">
        <w:rPr>
          <w:rStyle w:val="normaltextrun"/>
          <w:rFonts w:ascii="Calibri" w:hAnsi="Calibri" w:cs="Calibri"/>
          <w:sz w:val="22"/>
          <w:szCs w:val="22"/>
        </w:rPr>
        <w:t xml:space="preserve"> minimálně 2x šatna velká, minimálně 20 m2 (hygienické zázemí není v tomto rozměru započítáno), u každé šatny vlastní hygienické zázemí (sprchy + WC)</w:t>
      </w:r>
    </w:p>
    <w:p w14:paraId="7BEC295C" w14:textId="77777777" w:rsidR="00EE7F86" w:rsidRDefault="00EE7F86" w:rsidP="00EE7F86">
      <w:pPr>
        <w:pStyle w:val="paragraph"/>
        <w:tabs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DFBB60B" w14:textId="77777777" w:rsidR="00EE7F86" w:rsidRDefault="00EE7F86" w:rsidP="00EE7F86">
      <w:pPr>
        <w:pStyle w:val="paragraph"/>
        <w:numPr>
          <w:ilvl w:val="0"/>
          <w:numId w:val="28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Doporučeno</w:t>
      </w:r>
      <w:r>
        <w:rPr>
          <w:rStyle w:val="normaltextrun"/>
          <w:rFonts w:ascii="Calibri" w:hAnsi="Calibri" w:cs="Calibri"/>
          <w:sz w:val="22"/>
          <w:szCs w:val="22"/>
        </w:rPr>
        <w:t xml:space="preserve"> – další menší oddílové šatny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839525" w14:textId="77777777" w:rsidR="00EE7F86" w:rsidRDefault="00EE7F86" w:rsidP="00EE7F86">
      <w:pPr>
        <w:pStyle w:val="paragraph"/>
        <w:tabs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FD7B6A" w14:textId="77777777" w:rsidR="00EE7F86" w:rsidRDefault="00EE7F86" w:rsidP="00EE7F86">
      <w:pPr>
        <w:pStyle w:val="paragraph"/>
        <w:numPr>
          <w:ilvl w:val="0"/>
          <w:numId w:val="29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Doporučeno</w:t>
      </w:r>
      <w:r>
        <w:rPr>
          <w:rStyle w:val="normaltextrun"/>
          <w:rFonts w:ascii="Calibri" w:hAnsi="Calibri" w:cs="Calibri"/>
          <w:sz w:val="22"/>
          <w:szCs w:val="22"/>
        </w:rPr>
        <w:t xml:space="preserve"> – bezbariérový přístup pro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parasport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(včetně přístupu do zázemí)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747C94" w14:textId="77777777" w:rsidR="00EE7F86" w:rsidRDefault="00EE7F86" w:rsidP="00EE7F86">
      <w:pPr>
        <w:pStyle w:val="paragraph"/>
        <w:tabs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DC2943" w14:textId="6F482C26" w:rsidR="00EE7F86" w:rsidRDefault="006F4714" w:rsidP="7EE7C302">
      <w:pPr>
        <w:pStyle w:val="paragraph"/>
        <w:numPr>
          <w:ilvl w:val="0"/>
          <w:numId w:val="30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 w:rsidRPr="1DDE017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Výstavba </w:t>
      </w:r>
      <w:r w:rsidR="00392934" w:rsidRPr="1DDE017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a technické zhodnocení </w:t>
      </w:r>
      <w:r w:rsidRPr="1DDE0171">
        <w:rPr>
          <w:rStyle w:val="normaltextrun"/>
          <w:rFonts w:ascii="Calibri" w:hAnsi="Calibri" w:cs="Calibri"/>
          <w:b/>
          <w:bCs/>
          <w:sz w:val="28"/>
          <w:szCs w:val="28"/>
        </w:rPr>
        <w:t>t</w:t>
      </w:r>
      <w:r w:rsidR="00EE7F86" w:rsidRPr="1DDE0171">
        <w:rPr>
          <w:rStyle w:val="normaltextrun"/>
          <w:rFonts w:ascii="Calibri" w:hAnsi="Calibri" w:cs="Calibri"/>
          <w:b/>
          <w:bCs/>
          <w:sz w:val="28"/>
          <w:szCs w:val="28"/>
        </w:rPr>
        <w:t>enisové haly</w:t>
      </w:r>
      <w:r w:rsidR="2D4C17CD" w:rsidRPr="1DDE017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(pevné, stacionární, s celoročním provozem)</w:t>
      </w:r>
    </w:p>
    <w:p w14:paraId="2127AD9C" w14:textId="77777777" w:rsidR="00EE7F86" w:rsidRDefault="00EE7F86" w:rsidP="00EE7F86">
      <w:pPr>
        <w:pStyle w:val="paragraph"/>
        <w:tabs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204D9DE" w14:textId="37C7EAC6" w:rsidR="20CDD4DA" w:rsidRDefault="00EE7F86" w:rsidP="002D2088">
      <w:pPr>
        <w:pStyle w:val="paragraph"/>
        <w:numPr>
          <w:ilvl w:val="0"/>
          <w:numId w:val="31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2D2088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Tenisová hala min. s dvěma tenisovými kurt</w:t>
      </w:r>
      <w:r w:rsidRPr="002D2088">
        <w:rPr>
          <w:rStyle w:val="normaltextrun"/>
          <w:rFonts w:ascii="Calibri" w:hAnsi="Calibri" w:cs="Calibri"/>
          <w:sz w:val="22"/>
          <w:szCs w:val="22"/>
        </w:rPr>
        <w:t>y – výhradně určenými pro tenis, rozměry hrací plochy min. 36 x 18 m – platné pro řešení samostatných kurtů i více kurtů vedle sebe (rozměry dvorce a dalších parametrů dle pravidel ITF/ČTS), maximální světlá výška nad středem kurtu min. 7 m</w:t>
      </w:r>
      <w:r w:rsidRPr="002D2088">
        <w:rPr>
          <w:rStyle w:val="eop"/>
          <w:rFonts w:ascii="Calibri" w:hAnsi="Calibri" w:cs="Calibri"/>
          <w:sz w:val="22"/>
          <w:szCs w:val="22"/>
        </w:rPr>
        <w:t> </w:t>
      </w:r>
    </w:p>
    <w:p w14:paraId="37B2403A" w14:textId="77777777" w:rsidR="00EE7F86" w:rsidRDefault="00EE7F86" w:rsidP="00EE7F86">
      <w:pPr>
        <w:pStyle w:val="paragraph"/>
        <w:tabs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56CEE1" w14:textId="720D625B" w:rsidR="00EE7F86" w:rsidRDefault="00EE7F86" w:rsidP="00EE7F86">
      <w:pPr>
        <w:pStyle w:val="paragraph"/>
        <w:numPr>
          <w:ilvl w:val="0"/>
          <w:numId w:val="32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Zázemí tenisové haly </w:t>
      </w:r>
      <w:r>
        <w:rPr>
          <w:rStyle w:val="normaltextrun"/>
          <w:rFonts w:ascii="Calibri" w:hAnsi="Calibri" w:cs="Calibri"/>
          <w:sz w:val="22"/>
          <w:szCs w:val="22"/>
        </w:rPr>
        <w:t xml:space="preserve">– </w:t>
      </w:r>
      <w:r>
        <w:rPr>
          <w:rStyle w:val="normaltextrun"/>
          <w:rFonts w:ascii="Calibri" w:hAnsi="Calibri" w:cs="Calibri"/>
          <w:sz w:val="22"/>
          <w:szCs w:val="22"/>
          <w:u w:val="single"/>
        </w:rPr>
        <w:t>šatny a hygienické zázemí:</w:t>
      </w:r>
      <w:r>
        <w:rPr>
          <w:rStyle w:val="normaltextrun"/>
          <w:rFonts w:ascii="Calibri" w:hAnsi="Calibri" w:cs="Calibri"/>
          <w:sz w:val="22"/>
          <w:szCs w:val="22"/>
        </w:rPr>
        <w:t xml:space="preserve"> minimálně 2x šatna velká, minimálně 20 m</w:t>
      </w:r>
      <w:r w:rsidRPr="0017357B">
        <w:rPr>
          <w:rStyle w:val="normaltextrun"/>
          <w:rFonts w:ascii="Calibri" w:hAnsi="Calibri" w:cs="Calibri"/>
          <w:sz w:val="22"/>
          <w:szCs w:val="22"/>
          <w:vertAlign w:val="superscript"/>
        </w:rPr>
        <w:t>2</w:t>
      </w:r>
      <w:r>
        <w:rPr>
          <w:rStyle w:val="normaltextrun"/>
          <w:rFonts w:ascii="Calibri" w:hAnsi="Calibri" w:cs="Calibri"/>
          <w:sz w:val="22"/>
          <w:szCs w:val="22"/>
        </w:rPr>
        <w:t xml:space="preserve"> (hygienické zázemí není v tomto rozměru započítáno), u každé šatny vlastní hygienické zázemí (sprchy + WC)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94B7776" w14:textId="77777777" w:rsidR="00EE7F86" w:rsidRDefault="00EE7F86" w:rsidP="00EE7F86">
      <w:pPr>
        <w:pStyle w:val="paragraph"/>
        <w:tabs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F32CF06" w14:textId="77777777" w:rsidR="00EE7F86" w:rsidRDefault="00EE7F86" w:rsidP="00EE7F86">
      <w:pPr>
        <w:pStyle w:val="paragraph"/>
        <w:numPr>
          <w:ilvl w:val="0"/>
          <w:numId w:val="33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Doporučeno 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–</w:t>
      </w:r>
      <w:r>
        <w:rPr>
          <w:rStyle w:val="normaltextrun"/>
          <w:rFonts w:ascii="Calibri" w:hAnsi="Calibri" w:cs="Calibri"/>
          <w:sz w:val="22"/>
          <w:szCs w:val="22"/>
        </w:rPr>
        <w:t xml:space="preserve"> bezbariérový přístup pro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parasport</w:t>
      </w:r>
      <w:proofErr w:type="spellEnd"/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(včetně přístupu do zázemí)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3CD4E5" w14:textId="77777777" w:rsidR="00EE7F86" w:rsidRPr="007C3662" w:rsidRDefault="00EE7F86" w:rsidP="00EE7F86">
      <w:pPr>
        <w:spacing w:after="0" w:line="276" w:lineRule="auto"/>
        <w:contextualSpacing/>
        <w:jc w:val="both"/>
        <w:rPr>
          <w:rFonts w:cstheme="minorHAnsi"/>
        </w:rPr>
      </w:pPr>
    </w:p>
    <w:p w14:paraId="2C41E706" w14:textId="24CC5821" w:rsidR="00AD1448" w:rsidRDefault="00AD1448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br w:type="page"/>
      </w:r>
    </w:p>
    <w:p w14:paraId="094248BE" w14:textId="3C76D25E" w:rsidR="000B170E" w:rsidRDefault="00AD1448" w:rsidP="002347AA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lastRenderedPageBreak/>
        <w:t>4</w:t>
      </w:r>
      <w:r w:rsidR="005950AE">
        <w:rPr>
          <w:rFonts w:cstheme="minorHAnsi"/>
          <w:b/>
          <w:bCs/>
          <w:sz w:val="28"/>
          <w:szCs w:val="28"/>
          <w:u w:val="single"/>
        </w:rPr>
        <w:t>.</w:t>
      </w:r>
      <w:r w:rsidR="00006759" w:rsidRPr="005950AE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6F4714">
        <w:rPr>
          <w:rFonts w:cstheme="minorHAnsi"/>
          <w:b/>
          <w:bCs/>
          <w:sz w:val="28"/>
          <w:szCs w:val="28"/>
          <w:u w:val="single"/>
        </w:rPr>
        <w:t xml:space="preserve">Výstavba </w:t>
      </w:r>
      <w:r w:rsidR="00392934">
        <w:rPr>
          <w:rFonts w:cstheme="minorHAnsi"/>
          <w:b/>
          <w:bCs/>
          <w:sz w:val="28"/>
          <w:szCs w:val="28"/>
          <w:u w:val="single"/>
        </w:rPr>
        <w:t xml:space="preserve">a technické zhodnocení </w:t>
      </w:r>
      <w:r w:rsidR="006F4714">
        <w:rPr>
          <w:rFonts w:cstheme="minorHAnsi"/>
          <w:b/>
          <w:bCs/>
          <w:sz w:val="28"/>
          <w:szCs w:val="28"/>
          <w:u w:val="single"/>
        </w:rPr>
        <w:t>s</w:t>
      </w:r>
      <w:r w:rsidR="000B170E" w:rsidRPr="005950AE">
        <w:rPr>
          <w:rFonts w:cstheme="minorHAnsi"/>
          <w:b/>
          <w:bCs/>
          <w:sz w:val="28"/>
          <w:szCs w:val="28"/>
          <w:u w:val="single"/>
        </w:rPr>
        <w:t>portovní hal</w:t>
      </w:r>
      <w:r w:rsidR="006F4714">
        <w:rPr>
          <w:rFonts w:cstheme="minorHAnsi"/>
          <w:b/>
          <w:bCs/>
          <w:sz w:val="28"/>
          <w:szCs w:val="28"/>
          <w:u w:val="single"/>
        </w:rPr>
        <w:t>y</w:t>
      </w:r>
      <w:r w:rsidR="000B170E" w:rsidRPr="005950AE">
        <w:rPr>
          <w:rFonts w:cstheme="minorHAnsi"/>
          <w:b/>
          <w:bCs/>
          <w:sz w:val="28"/>
          <w:szCs w:val="28"/>
          <w:u w:val="single"/>
        </w:rPr>
        <w:t xml:space="preserve"> určen</w:t>
      </w:r>
      <w:r w:rsidR="006F4714">
        <w:rPr>
          <w:rFonts w:cstheme="minorHAnsi"/>
          <w:b/>
          <w:bCs/>
          <w:sz w:val="28"/>
          <w:szCs w:val="28"/>
          <w:u w:val="single"/>
        </w:rPr>
        <w:t>é</w:t>
      </w:r>
      <w:r w:rsidR="000B170E" w:rsidRPr="005950AE">
        <w:rPr>
          <w:rFonts w:cstheme="minorHAnsi"/>
          <w:b/>
          <w:bCs/>
          <w:sz w:val="28"/>
          <w:szCs w:val="28"/>
          <w:u w:val="single"/>
        </w:rPr>
        <w:t xml:space="preserve"> pro halové míčové sporty </w:t>
      </w:r>
    </w:p>
    <w:p w14:paraId="485A8CEB" w14:textId="77777777" w:rsidR="00833576" w:rsidRDefault="00833576" w:rsidP="002347AA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51587DD9" w14:textId="3F9F77D0" w:rsidR="00215ADE" w:rsidRPr="002C33CD" w:rsidRDefault="00215ADE" w:rsidP="002347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b/>
          <w:bCs/>
          <w:i/>
          <w:iCs/>
          <w:u w:val="single"/>
        </w:rPr>
      </w:pPr>
      <w:r w:rsidRPr="002D2088">
        <w:rPr>
          <w:b/>
          <w:bCs/>
          <w:i/>
          <w:iCs/>
        </w:rPr>
        <w:t>Herní prostor haly</w:t>
      </w:r>
    </w:p>
    <w:p w14:paraId="50CF048A" w14:textId="6BF898E2" w:rsidR="00215ADE" w:rsidRPr="00836E17" w:rsidRDefault="00475832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  <w:rPr>
          <w:b/>
          <w:bCs/>
          <w:u w:val="single"/>
        </w:rPr>
      </w:pPr>
      <w:r>
        <w:t>rozměry m</w:t>
      </w:r>
      <w:r w:rsidR="009A5BFA" w:rsidRPr="00C6048A">
        <w:t>inimálně 44 x 24 m</w:t>
      </w:r>
    </w:p>
    <w:p w14:paraId="18D920B0" w14:textId="59FFB8FD" w:rsidR="00215ADE" w:rsidRPr="002C33CD" w:rsidRDefault="00475832" w:rsidP="002347AA">
      <w:pPr>
        <w:pStyle w:val="Odstavecseseznamem"/>
        <w:numPr>
          <w:ilvl w:val="0"/>
          <w:numId w:val="7"/>
        </w:numPr>
        <w:spacing w:after="0" w:line="240" w:lineRule="auto"/>
        <w:ind w:left="709" w:hanging="283"/>
        <w:jc w:val="both"/>
        <w:rPr>
          <w:b/>
          <w:bCs/>
          <w:u w:val="single"/>
        </w:rPr>
      </w:pPr>
      <w:r>
        <w:t>s</w:t>
      </w:r>
      <w:r w:rsidR="00215ADE" w:rsidRPr="00C6048A">
        <w:t xml:space="preserve">větlá výška min. </w:t>
      </w:r>
      <w:r w:rsidR="00907230" w:rsidRPr="00C6048A">
        <w:t>9</w:t>
      </w:r>
      <w:r w:rsidR="00215ADE" w:rsidRPr="00C6048A">
        <w:t xml:space="preserve"> m</w:t>
      </w:r>
      <w:r w:rsidR="002B76F7" w:rsidRPr="00C6048A">
        <w:t xml:space="preserve"> </w:t>
      </w:r>
      <w:r w:rsidR="004D3CF7" w:rsidRPr="00C6048A">
        <w:t>(</w:t>
      </w:r>
      <w:r w:rsidR="002B76F7" w:rsidRPr="00C6048A">
        <w:t>nad volejbalovou plochou o rozměrech 2</w:t>
      </w:r>
      <w:r w:rsidR="00620981" w:rsidRPr="00C6048A">
        <w:t>4</w:t>
      </w:r>
      <w:r w:rsidR="002347AA">
        <w:t xml:space="preserve"> </w:t>
      </w:r>
      <w:r w:rsidR="002B76F7" w:rsidRPr="00C6048A">
        <w:t>x</w:t>
      </w:r>
      <w:r w:rsidR="002347AA">
        <w:t xml:space="preserve"> </w:t>
      </w:r>
      <w:r w:rsidR="002B76F7" w:rsidRPr="00C6048A">
        <w:t>1</w:t>
      </w:r>
      <w:r w:rsidR="00620981" w:rsidRPr="00C6048A">
        <w:t>5</w:t>
      </w:r>
      <w:r w:rsidR="002347AA">
        <w:t xml:space="preserve"> </w:t>
      </w:r>
      <w:r w:rsidR="002B76F7" w:rsidRPr="00C6048A">
        <w:t>m</w:t>
      </w:r>
      <w:r w:rsidR="004D3CF7" w:rsidRPr="00C6048A">
        <w:t>)</w:t>
      </w:r>
      <w:r w:rsidR="002B76F7" w:rsidRPr="00C6048A">
        <w:t>,</w:t>
      </w:r>
      <w:r w:rsidR="002347AA">
        <w:t xml:space="preserve"> </w:t>
      </w:r>
      <w:r w:rsidR="0060290D" w:rsidRPr="00C6048A">
        <w:t xml:space="preserve">min. </w:t>
      </w:r>
      <w:r w:rsidR="002B76F7" w:rsidRPr="00C6048A">
        <w:t>7</w:t>
      </w:r>
      <w:r w:rsidR="002C33CD">
        <w:t xml:space="preserve"> </w:t>
      </w:r>
      <w:r w:rsidR="002B76F7" w:rsidRPr="00C6048A">
        <w:t xml:space="preserve">m na celé zbylé ploše </w:t>
      </w:r>
    </w:p>
    <w:p w14:paraId="54A97A0A" w14:textId="77777777" w:rsidR="002C33CD" w:rsidRPr="00E12385" w:rsidRDefault="002C33CD" w:rsidP="002347AA">
      <w:pPr>
        <w:pStyle w:val="Odstavecseseznamem"/>
        <w:spacing w:after="0" w:line="240" w:lineRule="auto"/>
        <w:ind w:left="1134"/>
        <w:jc w:val="both"/>
        <w:rPr>
          <w:b/>
          <w:bCs/>
          <w:u w:val="single"/>
        </w:rPr>
      </w:pPr>
    </w:p>
    <w:p w14:paraId="11C8944E" w14:textId="263E6E99" w:rsidR="005A68DB" w:rsidRPr="002C33CD" w:rsidRDefault="00DF3973" w:rsidP="002347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b/>
          <w:bCs/>
          <w:i/>
          <w:iCs/>
        </w:rPr>
      </w:pPr>
      <w:r w:rsidRPr="002D2088">
        <w:rPr>
          <w:b/>
          <w:bCs/>
          <w:i/>
          <w:iCs/>
        </w:rPr>
        <w:t>Hrací plocha</w:t>
      </w:r>
    </w:p>
    <w:p w14:paraId="1E5CA826" w14:textId="22231A56" w:rsidR="005A68DB" w:rsidRPr="002C33CD" w:rsidRDefault="002C33CD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</w:pPr>
      <w:r>
        <w:t>r</w:t>
      </w:r>
      <w:r w:rsidR="005A68DB" w:rsidRPr="00C6048A">
        <w:t>ozměr</w:t>
      </w:r>
      <w:r>
        <w:t>y</w:t>
      </w:r>
      <w:r w:rsidR="005A68DB" w:rsidRPr="00C6048A">
        <w:t xml:space="preserve"> </w:t>
      </w:r>
      <w:r w:rsidR="006A56FE" w:rsidRPr="00C6048A">
        <w:t xml:space="preserve">minimálně </w:t>
      </w:r>
      <w:r w:rsidR="005A68DB" w:rsidRPr="00C6048A">
        <w:t>40 x 20 m</w:t>
      </w:r>
    </w:p>
    <w:p w14:paraId="1DD1ED70" w14:textId="5EBE1DE6" w:rsidR="0060132F" w:rsidRPr="002C33CD" w:rsidRDefault="002C33CD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</w:pPr>
      <w:r>
        <w:t>v</w:t>
      </w:r>
      <w:r w:rsidR="005A68DB" w:rsidRPr="00C6048A">
        <w:t xml:space="preserve">ýběhová/ochranná zóna </w:t>
      </w:r>
      <w:r w:rsidR="0060290D" w:rsidRPr="00C6048A">
        <w:t>minimálně 2</w:t>
      </w:r>
      <w:r w:rsidR="0034382F" w:rsidRPr="00C6048A">
        <w:t xml:space="preserve"> </w:t>
      </w:r>
      <w:r w:rsidR="0060290D" w:rsidRPr="00C6048A">
        <w:t>m</w:t>
      </w:r>
      <w:r w:rsidR="005A68DB" w:rsidRPr="00C6048A">
        <w:t xml:space="preserve"> za postranními a koncovými čarami</w:t>
      </w:r>
    </w:p>
    <w:p w14:paraId="51338024" w14:textId="67E28E1B" w:rsidR="0060132F" w:rsidRDefault="002C33CD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</w:pPr>
      <w:bookmarkStart w:id="0" w:name="_Hlk57809481"/>
      <w:r>
        <w:t>b</w:t>
      </w:r>
      <w:r w:rsidR="0060132F" w:rsidRPr="00C6048A">
        <w:t>ezbariérový přístup na hrací plochu</w:t>
      </w:r>
    </w:p>
    <w:p w14:paraId="397CAFC7" w14:textId="77777777" w:rsidR="002C33CD" w:rsidRPr="002C33CD" w:rsidRDefault="002C33CD" w:rsidP="002347AA">
      <w:pPr>
        <w:pStyle w:val="Odstavecseseznamem"/>
        <w:spacing w:after="0" w:line="240" w:lineRule="auto"/>
        <w:ind w:left="1134"/>
        <w:jc w:val="both"/>
      </w:pPr>
    </w:p>
    <w:bookmarkEnd w:id="0"/>
    <w:p w14:paraId="180832EC" w14:textId="5909CF51" w:rsidR="00DF3973" w:rsidRDefault="005A770B" w:rsidP="002347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2D2088">
        <w:rPr>
          <w:b/>
          <w:bCs/>
          <w:i/>
          <w:iCs/>
        </w:rPr>
        <w:t xml:space="preserve">Zásobovací vstup </w:t>
      </w:r>
      <w:r w:rsidR="00DF3973" w:rsidRPr="002D2088">
        <w:rPr>
          <w:b/>
          <w:bCs/>
          <w:i/>
          <w:iCs/>
        </w:rPr>
        <w:t>na hrací plochu</w:t>
      </w:r>
      <w:r w:rsidR="00325ACB" w:rsidRPr="002D2088">
        <w:rPr>
          <w:b/>
          <w:bCs/>
        </w:rPr>
        <w:t xml:space="preserve"> </w:t>
      </w:r>
      <w:r w:rsidR="000B1708">
        <w:t>–</w:t>
      </w:r>
      <w:r w:rsidR="00116A2E">
        <w:t xml:space="preserve"> </w:t>
      </w:r>
      <w:r w:rsidR="00DF3973">
        <w:t>otvor o minimálním rozměru 2</w:t>
      </w:r>
      <w:r w:rsidR="00C36B0E">
        <w:t>,2</w:t>
      </w:r>
      <w:r w:rsidR="00DF3973">
        <w:t xml:space="preserve"> (šířka) x </w:t>
      </w:r>
      <w:r>
        <w:t>2,5</w:t>
      </w:r>
      <w:r w:rsidR="00DF3973">
        <w:t xml:space="preserve"> (výška) m</w:t>
      </w:r>
      <w:r w:rsidR="002B76F7">
        <w:t xml:space="preserve"> </w:t>
      </w:r>
    </w:p>
    <w:p w14:paraId="398E9B26" w14:textId="77777777" w:rsidR="002C33CD" w:rsidRPr="00C6048A" w:rsidRDefault="002C33CD" w:rsidP="002347AA">
      <w:pPr>
        <w:pStyle w:val="Odstavecseseznamem"/>
        <w:spacing w:after="0" w:line="240" w:lineRule="auto"/>
        <w:ind w:left="709"/>
        <w:jc w:val="both"/>
      </w:pPr>
    </w:p>
    <w:p w14:paraId="55EC99E6" w14:textId="40567157" w:rsidR="00613A89" w:rsidRDefault="00656794" w:rsidP="002347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2D2088">
        <w:rPr>
          <w:b/>
          <w:bCs/>
          <w:i/>
          <w:iCs/>
        </w:rPr>
        <w:t>Tribuny</w:t>
      </w:r>
      <w:r w:rsidR="00116A2E" w:rsidRPr="002D2088">
        <w:rPr>
          <w:b/>
          <w:bCs/>
          <w:i/>
          <w:iCs/>
        </w:rPr>
        <w:t xml:space="preserve"> </w:t>
      </w:r>
      <w:r w:rsidR="000B1708" w:rsidRPr="002D2088">
        <w:rPr>
          <w:i/>
          <w:iCs/>
        </w:rPr>
        <w:t>–</w:t>
      </w:r>
      <w:r w:rsidR="00116A2E" w:rsidRPr="002D2088">
        <w:rPr>
          <w:i/>
          <w:iCs/>
        </w:rPr>
        <w:t xml:space="preserve"> </w:t>
      </w:r>
      <w:r>
        <w:t xml:space="preserve">(mobilní/pevné) pro </w:t>
      </w:r>
      <w:r w:rsidR="00D66257">
        <w:t xml:space="preserve">min. </w:t>
      </w:r>
      <w:r w:rsidR="00907230">
        <w:t>30</w:t>
      </w:r>
      <w:r>
        <w:t>0 diváků</w:t>
      </w:r>
      <w:r w:rsidR="00D66257">
        <w:t xml:space="preserve"> (místa na sezení)</w:t>
      </w:r>
      <w:r w:rsidR="002B76F7">
        <w:t xml:space="preserve"> </w:t>
      </w:r>
    </w:p>
    <w:p w14:paraId="49F65784" w14:textId="411E1085" w:rsidR="00656794" w:rsidRPr="00C6048A" w:rsidRDefault="00613A89" w:rsidP="002347AA">
      <w:pPr>
        <w:pStyle w:val="Odstavecseseznamem"/>
        <w:spacing w:after="0" w:line="240" w:lineRule="auto"/>
        <w:ind w:left="426"/>
        <w:jc w:val="both"/>
      </w:pPr>
      <w:r>
        <w:t>D</w:t>
      </w:r>
      <w:r w:rsidR="002B76F7" w:rsidRPr="00C6048A">
        <w:t xml:space="preserve">oporučeno – umístění na dlouhé straně hrací plochy </w:t>
      </w:r>
    </w:p>
    <w:p w14:paraId="74A7F403" w14:textId="736A6BAA" w:rsidR="0060132F" w:rsidRDefault="004E75C1" w:rsidP="002347AA">
      <w:pPr>
        <w:spacing w:after="0" w:line="240" w:lineRule="auto"/>
        <w:ind w:firstLine="426"/>
        <w:jc w:val="both"/>
      </w:pPr>
      <w:r w:rsidRPr="00C6048A">
        <w:t>Doporučeno</w:t>
      </w:r>
      <w:r w:rsidR="00613A89">
        <w:t xml:space="preserve"> – b</w:t>
      </w:r>
      <w:r w:rsidR="0060132F" w:rsidRPr="00C6048A">
        <w:t>ezbariérový přístup na tribunu</w:t>
      </w:r>
    </w:p>
    <w:p w14:paraId="47D74D4B" w14:textId="77777777" w:rsidR="00613A89" w:rsidRPr="00E351E5" w:rsidRDefault="00613A89" w:rsidP="002347AA">
      <w:pPr>
        <w:spacing w:after="0" w:line="240" w:lineRule="auto"/>
        <w:jc w:val="both"/>
        <w:rPr>
          <w:i/>
          <w:iCs/>
        </w:rPr>
      </w:pPr>
    </w:p>
    <w:p w14:paraId="58D80A2B" w14:textId="4E0A1064" w:rsidR="00656794" w:rsidRPr="00E351E5" w:rsidRDefault="00656794" w:rsidP="002347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b/>
          <w:bCs/>
          <w:i/>
          <w:iCs/>
        </w:rPr>
      </w:pPr>
      <w:r w:rsidRPr="002D2088">
        <w:rPr>
          <w:b/>
          <w:bCs/>
          <w:i/>
          <w:iCs/>
        </w:rPr>
        <w:t>Šatny</w:t>
      </w:r>
      <w:r w:rsidR="00990DDE" w:rsidRPr="002D2088">
        <w:rPr>
          <w:b/>
          <w:bCs/>
          <w:i/>
          <w:iCs/>
        </w:rPr>
        <w:t>, zdravotní zázemí</w:t>
      </w:r>
      <w:r w:rsidR="00CC3C22" w:rsidRPr="002D2088">
        <w:rPr>
          <w:b/>
          <w:bCs/>
          <w:i/>
          <w:iCs/>
        </w:rPr>
        <w:t xml:space="preserve"> </w:t>
      </w:r>
      <w:r w:rsidR="001B1557" w:rsidRPr="002D2088">
        <w:rPr>
          <w:b/>
          <w:bCs/>
          <w:i/>
          <w:iCs/>
        </w:rPr>
        <w:t xml:space="preserve"> </w:t>
      </w:r>
    </w:p>
    <w:p w14:paraId="5F886710" w14:textId="3F4887C8" w:rsidR="006A56FE" w:rsidRPr="00BB152E" w:rsidRDefault="00950028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  <w:rPr>
          <w:b/>
          <w:bCs/>
        </w:rPr>
      </w:pPr>
      <w:r w:rsidRPr="7EE7C302">
        <w:rPr>
          <w:u w:val="single"/>
        </w:rPr>
        <w:t xml:space="preserve">Minimálně </w:t>
      </w:r>
      <w:r w:rsidR="006A56FE" w:rsidRPr="7EE7C302">
        <w:rPr>
          <w:u w:val="single"/>
        </w:rPr>
        <w:t>2x šatna velká</w:t>
      </w:r>
      <w:r w:rsidR="002678AF">
        <w:t xml:space="preserve"> </w:t>
      </w:r>
      <w:r w:rsidR="000B1708">
        <w:t>–</w:t>
      </w:r>
      <w:r w:rsidR="002678AF">
        <w:t xml:space="preserve"> </w:t>
      </w:r>
      <w:r w:rsidR="00D109B3">
        <w:t>m</w:t>
      </w:r>
      <w:r w:rsidR="001B7F6E">
        <w:t>inimálně 27 m</w:t>
      </w:r>
      <w:r w:rsidR="001B7F6E" w:rsidRPr="7EE7C302">
        <w:rPr>
          <w:vertAlign w:val="superscript"/>
        </w:rPr>
        <w:t>2</w:t>
      </w:r>
      <w:r w:rsidR="00D109B3">
        <w:t>, k</w:t>
      </w:r>
      <w:r w:rsidR="006A56FE">
        <w:t xml:space="preserve">aždá </w:t>
      </w:r>
      <w:r w:rsidR="00D109B3">
        <w:t xml:space="preserve">s </w:t>
      </w:r>
      <w:r w:rsidR="006A56FE">
        <w:t>vlastní</w:t>
      </w:r>
      <w:r w:rsidR="00D109B3">
        <w:t>m</w:t>
      </w:r>
      <w:r w:rsidR="006A56FE">
        <w:t xml:space="preserve"> hygienick</w:t>
      </w:r>
      <w:r w:rsidR="00D109B3">
        <w:t>ým</w:t>
      </w:r>
      <w:r w:rsidR="006A56FE">
        <w:t xml:space="preserve"> zázemí</w:t>
      </w:r>
      <w:r w:rsidR="00D109B3">
        <w:t>m</w:t>
      </w:r>
      <w:r w:rsidR="006A56FE">
        <w:t xml:space="preserve"> (sprchy</w:t>
      </w:r>
      <w:r w:rsidR="00DF3973">
        <w:t xml:space="preserve"> + WC)</w:t>
      </w:r>
      <w:r w:rsidR="006927B3">
        <w:t xml:space="preserve"> </w:t>
      </w:r>
      <w:r w:rsidR="001B7F6E">
        <w:t>– zahrnuto v rozměru plochy šatny</w:t>
      </w:r>
      <w:r w:rsidR="00BB152E">
        <w:t>, m</w:t>
      </w:r>
      <w:r w:rsidR="006A56FE">
        <w:t>inimálně 1 z těchto šaten splňuj</w:t>
      </w:r>
      <w:r w:rsidR="00F602DE">
        <w:t>e</w:t>
      </w:r>
      <w:r w:rsidR="006A56FE">
        <w:t xml:space="preserve"> nároky na bezbariérovost</w:t>
      </w:r>
    </w:p>
    <w:p w14:paraId="1E08EBFD" w14:textId="6CA475EE" w:rsidR="00656794" w:rsidRPr="006113FA" w:rsidRDefault="00950028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  <w:rPr>
          <w:b/>
          <w:bCs/>
        </w:rPr>
      </w:pPr>
      <w:r w:rsidRPr="7EE7C302">
        <w:rPr>
          <w:u w:val="single"/>
        </w:rPr>
        <w:t xml:space="preserve">Minimálně </w:t>
      </w:r>
      <w:r w:rsidR="006A56FE" w:rsidRPr="7EE7C302">
        <w:rPr>
          <w:u w:val="single"/>
        </w:rPr>
        <w:t>4</w:t>
      </w:r>
      <w:r w:rsidR="00656794" w:rsidRPr="7EE7C302">
        <w:rPr>
          <w:u w:val="single"/>
        </w:rPr>
        <w:t xml:space="preserve">x šatna </w:t>
      </w:r>
      <w:r w:rsidR="006A56FE" w:rsidRPr="7EE7C302">
        <w:rPr>
          <w:u w:val="single"/>
        </w:rPr>
        <w:t>malá</w:t>
      </w:r>
      <w:r w:rsidR="00BB152E">
        <w:t xml:space="preserve"> </w:t>
      </w:r>
      <w:r w:rsidR="000B1708">
        <w:t>–</w:t>
      </w:r>
      <w:r w:rsidR="00BB152E">
        <w:t xml:space="preserve"> m</w:t>
      </w:r>
      <w:r w:rsidR="0083442F">
        <w:t>inimálně 18 m</w:t>
      </w:r>
      <w:r w:rsidR="0083442F" w:rsidRPr="7EE7C302">
        <w:rPr>
          <w:vertAlign w:val="superscript"/>
        </w:rPr>
        <w:t>2</w:t>
      </w:r>
      <w:r w:rsidR="00BB152E">
        <w:t xml:space="preserve">, </w:t>
      </w:r>
      <w:r w:rsidR="00001BD8">
        <w:t>v</w:t>
      </w:r>
      <w:r w:rsidR="00656794">
        <w:t>lastní hygienické zázemí (sprchy</w:t>
      </w:r>
      <w:r w:rsidR="00DF3973">
        <w:t xml:space="preserve"> + WC</w:t>
      </w:r>
      <w:r w:rsidR="00656794">
        <w:t>)</w:t>
      </w:r>
      <w:r w:rsidR="006A56FE">
        <w:t xml:space="preserve"> </w:t>
      </w:r>
      <w:r w:rsidR="000B1708">
        <w:t>–</w:t>
      </w:r>
      <w:r w:rsidR="0083442F">
        <w:t xml:space="preserve"> zahrnuto v rozměru plochy šatny</w:t>
      </w:r>
      <w:r w:rsidR="006113FA">
        <w:t xml:space="preserve"> (možnost 1 zázemí pro 2 šatny), m</w:t>
      </w:r>
      <w:r w:rsidR="00656794">
        <w:t>in</w:t>
      </w:r>
      <w:r w:rsidR="006A56FE">
        <w:t>imálně</w:t>
      </w:r>
      <w:r w:rsidR="00656794">
        <w:t xml:space="preserve"> 2 z těchto šaten splňují nároky na bezbariérovost</w:t>
      </w:r>
    </w:p>
    <w:p w14:paraId="78B583F6" w14:textId="0AF8D212" w:rsidR="00656794" w:rsidRPr="006113FA" w:rsidRDefault="00950028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  <w:rPr>
          <w:b/>
          <w:bCs/>
        </w:rPr>
      </w:pPr>
      <w:r w:rsidRPr="00AD156E">
        <w:rPr>
          <w:u w:val="single"/>
        </w:rPr>
        <w:t xml:space="preserve">Minimálně </w:t>
      </w:r>
      <w:r w:rsidR="00D66257" w:rsidRPr="00AD156E">
        <w:rPr>
          <w:u w:val="single"/>
        </w:rPr>
        <w:t>2</w:t>
      </w:r>
      <w:r w:rsidRPr="00AD156E">
        <w:rPr>
          <w:u w:val="single"/>
        </w:rPr>
        <w:t xml:space="preserve">x </w:t>
      </w:r>
      <w:r w:rsidR="00656794" w:rsidRPr="00AD156E">
        <w:rPr>
          <w:u w:val="single"/>
        </w:rPr>
        <w:t>šatna pro rozhodčí</w:t>
      </w:r>
      <w:r w:rsidR="006113FA">
        <w:t xml:space="preserve"> </w:t>
      </w:r>
      <w:r w:rsidR="000B1708">
        <w:t>–</w:t>
      </w:r>
      <w:r w:rsidR="006113FA">
        <w:t xml:space="preserve"> </w:t>
      </w:r>
      <w:bookmarkStart w:id="1" w:name="_Hlk57757358"/>
      <w:r w:rsidR="006113FA" w:rsidRPr="00AD156E">
        <w:t>m</w:t>
      </w:r>
      <w:r w:rsidR="00DF3973" w:rsidRPr="00AD156E">
        <w:t xml:space="preserve">inimálně </w:t>
      </w:r>
      <w:r w:rsidR="007C7B62" w:rsidRPr="00AD156E">
        <w:t>1</w:t>
      </w:r>
      <w:r w:rsidR="00C6048A" w:rsidRPr="00AD156E">
        <w:t>0</w:t>
      </w:r>
      <w:r w:rsidR="00DF3973" w:rsidRPr="00AD156E">
        <w:t xml:space="preserve"> m</w:t>
      </w:r>
      <w:r w:rsidR="005A770B" w:rsidRPr="00AD156E">
        <w:rPr>
          <w:vertAlign w:val="superscript"/>
        </w:rPr>
        <w:t>2</w:t>
      </w:r>
      <w:r w:rsidR="006113FA" w:rsidRPr="00AD156E">
        <w:t>, v</w:t>
      </w:r>
      <w:r w:rsidR="00656794" w:rsidRPr="00AD156E">
        <w:t xml:space="preserve">lastní </w:t>
      </w:r>
      <w:r w:rsidR="00656794" w:rsidRPr="00C6048A">
        <w:t>hygienické zázemí (sprch</w:t>
      </w:r>
      <w:r w:rsidR="00DF3973" w:rsidRPr="00C6048A">
        <w:t>a</w:t>
      </w:r>
      <w:r w:rsidR="00656794" w:rsidRPr="00C6048A">
        <w:t xml:space="preserve"> + WC)</w:t>
      </w:r>
      <w:r w:rsidR="0010377B" w:rsidRPr="00C6048A">
        <w:t xml:space="preserve"> </w:t>
      </w:r>
      <w:r w:rsidR="000B1708">
        <w:t>–</w:t>
      </w:r>
      <w:r w:rsidR="0010377B" w:rsidRPr="00C6048A">
        <w:t xml:space="preserve"> </w:t>
      </w:r>
      <w:r w:rsidR="007C7B62" w:rsidRPr="00C6048A">
        <w:t>zahrnuto v rozměru plochy šatny</w:t>
      </w:r>
    </w:p>
    <w:bookmarkEnd w:id="1"/>
    <w:p w14:paraId="4383CA9C" w14:textId="37EE1297" w:rsidR="00DF3973" w:rsidRPr="00AD156E" w:rsidRDefault="00950028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  <w:rPr>
          <w:b/>
          <w:bCs/>
        </w:rPr>
      </w:pPr>
      <w:r w:rsidRPr="00AD156E">
        <w:rPr>
          <w:u w:val="single"/>
        </w:rPr>
        <w:t xml:space="preserve">Minimálně </w:t>
      </w:r>
      <w:r w:rsidR="00F02983" w:rsidRPr="00AD156E">
        <w:rPr>
          <w:u w:val="single"/>
        </w:rPr>
        <w:t xml:space="preserve">1x </w:t>
      </w:r>
      <w:r w:rsidR="00DF3973" w:rsidRPr="00AD156E">
        <w:rPr>
          <w:u w:val="single"/>
        </w:rPr>
        <w:t>ošetřovna / zdravotní zázemí</w:t>
      </w:r>
      <w:r w:rsidR="00AD156E">
        <w:t xml:space="preserve"> </w:t>
      </w:r>
      <w:r w:rsidR="000B1708">
        <w:t>–</w:t>
      </w:r>
      <w:r w:rsidR="00AD156E">
        <w:t xml:space="preserve"> m</w:t>
      </w:r>
      <w:r w:rsidR="00DF3973" w:rsidRPr="00C6048A">
        <w:t>inimálně 12 m</w:t>
      </w:r>
      <w:r w:rsidR="00DF3973" w:rsidRPr="00AD156E">
        <w:rPr>
          <w:vertAlign w:val="superscript"/>
        </w:rPr>
        <w:t>2</w:t>
      </w:r>
      <w:r w:rsidR="00AD156E">
        <w:t>, v</w:t>
      </w:r>
      <w:r w:rsidR="00DF3973" w:rsidRPr="00C6048A">
        <w:t>lastní hygienické zázemí (WC)</w:t>
      </w:r>
      <w:r w:rsidR="00DA1B0C" w:rsidRPr="00C6048A">
        <w:t xml:space="preserve"> – zahrnuto v rozměru plochy šatny</w:t>
      </w:r>
    </w:p>
    <w:p w14:paraId="299E3E62" w14:textId="77777777" w:rsidR="00AD156E" w:rsidRPr="00AD156E" w:rsidRDefault="00AD156E" w:rsidP="002347AA">
      <w:pPr>
        <w:pStyle w:val="Odstavecseseznamem"/>
        <w:spacing w:after="0" w:line="240" w:lineRule="auto"/>
        <w:ind w:left="709"/>
        <w:jc w:val="both"/>
        <w:rPr>
          <w:b/>
          <w:bCs/>
        </w:rPr>
      </w:pPr>
    </w:p>
    <w:p w14:paraId="008DE820" w14:textId="55C7790F" w:rsidR="00656794" w:rsidRPr="00EC3026" w:rsidRDefault="00656794" w:rsidP="002347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b/>
          <w:bCs/>
        </w:rPr>
      </w:pPr>
      <w:r w:rsidRPr="002D2088">
        <w:rPr>
          <w:b/>
          <w:bCs/>
          <w:i/>
          <w:iCs/>
        </w:rPr>
        <w:t>Sklady</w:t>
      </w:r>
      <w:r w:rsidR="00EC3026" w:rsidRPr="002D2088">
        <w:rPr>
          <w:b/>
          <w:bCs/>
          <w:i/>
          <w:iCs/>
        </w:rPr>
        <w:t xml:space="preserve"> </w:t>
      </w:r>
      <w:r w:rsidR="000B1708">
        <w:t>–</w:t>
      </w:r>
      <w:r w:rsidR="00EC3026" w:rsidRPr="002D2088">
        <w:rPr>
          <w:b/>
          <w:bCs/>
          <w:i/>
          <w:iCs/>
        </w:rPr>
        <w:t xml:space="preserve"> </w:t>
      </w:r>
      <w:r w:rsidR="00EC3026">
        <w:t>c</w:t>
      </w:r>
      <w:r>
        <w:t>elkov</w:t>
      </w:r>
      <w:r w:rsidR="007864D4">
        <w:t>á</w:t>
      </w:r>
      <w:r>
        <w:t xml:space="preserve"> rozlo</w:t>
      </w:r>
      <w:r w:rsidR="007864D4">
        <w:t>ha</w:t>
      </w:r>
      <w:r>
        <w:t xml:space="preserve"> </w:t>
      </w:r>
      <w:r w:rsidR="006A56FE">
        <w:t xml:space="preserve">skladových místností minimálně </w:t>
      </w:r>
      <w:r w:rsidR="00200DD4">
        <w:t>8</w:t>
      </w:r>
      <w:r>
        <w:t>0 m</w:t>
      </w:r>
      <w:r w:rsidRPr="002D2088">
        <w:rPr>
          <w:vertAlign w:val="superscript"/>
        </w:rPr>
        <w:t>2</w:t>
      </w:r>
    </w:p>
    <w:p w14:paraId="34F96173" w14:textId="12B5C872" w:rsidR="00656794" w:rsidRPr="00EC3026" w:rsidRDefault="00E436D4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</w:pPr>
      <w:r>
        <w:t>c</w:t>
      </w:r>
      <w:r w:rsidR="00656794" w:rsidRPr="00EC3026">
        <w:t>entrální sklad (vybavení haly, školní pomůcky, míče, lavičky, stoly atd.)</w:t>
      </w:r>
    </w:p>
    <w:p w14:paraId="7CA610E8" w14:textId="7FD5F831" w:rsidR="00D66257" w:rsidRPr="00EC3026" w:rsidRDefault="00E436D4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</w:pPr>
      <w:bookmarkStart w:id="2" w:name="_Hlk57881313"/>
      <w:r>
        <w:t>p</w:t>
      </w:r>
      <w:r w:rsidR="00D66257" w:rsidRPr="00EC3026">
        <w:t>rostor přímo přístupný z haly</w:t>
      </w:r>
    </w:p>
    <w:p w14:paraId="6533D792" w14:textId="158A1889" w:rsidR="00656794" w:rsidRPr="00AD1448" w:rsidRDefault="006A56FE" w:rsidP="00AD1448">
      <w:pPr>
        <w:spacing w:after="0" w:line="240" w:lineRule="auto"/>
        <w:ind w:left="426"/>
        <w:jc w:val="both"/>
        <w:rPr>
          <w:b/>
          <w:bCs/>
        </w:rPr>
      </w:pPr>
      <w:r w:rsidRPr="00EC3026">
        <w:t>Dop</w:t>
      </w:r>
      <w:r w:rsidR="00617395" w:rsidRPr="00EC3026">
        <w:t>o</w:t>
      </w:r>
      <w:r w:rsidRPr="00EC3026">
        <w:t>ručeno</w:t>
      </w:r>
      <w:r w:rsidR="00EC3026">
        <w:t xml:space="preserve"> </w:t>
      </w:r>
      <w:r w:rsidR="000B1708">
        <w:t>–</w:t>
      </w:r>
      <w:r w:rsidRPr="00EC3026">
        <w:t xml:space="preserve"> o</w:t>
      </w:r>
      <w:r w:rsidR="00656794" w:rsidRPr="00EC3026">
        <w:t>ddílové sklady (menší</w:t>
      </w:r>
      <w:r w:rsidR="00656794" w:rsidRPr="00C6048A">
        <w:t xml:space="preserve"> prostory se samostatným přístupem)</w:t>
      </w:r>
    </w:p>
    <w:p w14:paraId="711783CF" w14:textId="77777777" w:rsidR="00EC3026" w:rsidRPr="00C6048A" w:rsidRDefault="00EC3026" w:rsidP="002347AA">
      <w:pPr>
        <w:pStyle w:val="Odstavecseseznamem"/>
        <w:spacing w:after="0" w:line="240" w:lineRule="auto"/>
        <w:ind w:left="709"/>
        <w:jc w:val="both"/>
        <w:rPr>
          <w:b/>
          <w:bCs/>
        </w:rPr>
      </w:pPr>
    </w:p>
    <w:bookmarkEnd w:id="2"/>
    <w:p w14:paraId="251BFA59" w14:textId="2C656EA9" w:rsidR="007864D4" w:rsidRPr="00EC3026" w:rsidRDefault="007864D4" w:rsidP="002347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b/>
          <w:bCs/>
        </w:rPr>
      </w:pPr>
      <w:r w:rsidRPr="002D2088">
        <w:rPr>
          <w:b/>
          <w:bCs/>
          <w:i/>
          <w:iCs/>
        </w:rPr>
        <w:t>Multifunkční</w:t>
      </w:r>
      <w:r w:rsidRPr="002D2088">
        <w:rPr>
          <w:b/>
          <w:bCs/>
        </w:rPr>
        <w:t xml:space="preserve"> sál</w:t>
      </w:r>
      <w:r w:rsidR="00231192" w:rsidRPr="002D2088">
        <w:rPr>
          <w:b/>
          <w:bCs/>
        </w:rPr>
        <w:t xml:space="preserve"> </w:t>
      </w:r>
      <w:r w:rsidR="00EC3026" w:rsidRPr="002D2088">
        <w:rPr>
          <w:b/>
          <w:bCs/>
          <w:i/>
          <w:iCs/>
        </w:rPr>
        <w:t>–</w:t>
      </w:r>
      <w:r w:rsidR="00231192" w:rsidRPr="002D2088">
        <w:rPr>
          <w:b/>
          <w:bCs/>
          <w:i/>
          <w:iCs/>
        </w:rPr>
        <w:t xml:space="preserve"> klubovna</w:t>
      </w:r>
      <w:r w:rsidR="00EC3026" w:rsidRPr="002D2088">
        <w:rPr>
          <w:b/>
          <w:bCs/>
        </w:rPr>
        <w:t xml:space="preserve"> </w:t>
      </w:r>
      <w:r w:rsidR="000B1708">
        <w:t>–</w:t>
      </w:r>
      <w:r w:rsidR="00EC3026">
        <w:t xml:space="preserve"> m</w:t>
      </w:r>
      <w:r w:rsidR="006A56FE">
        <w:t>inimálně</w:t>
      </w:r>
      <w:r>
        <w:t xml:space="preserve"> </w:t>
      </w:r>
      <w:r w:rsidR="001B1557">
        <w:t>5</w:t>
      </w:r>
      <w:r>
        <w:t>0 m</w:t>
      </w:r>
      <w:r w:rsidRPr="002D2088">
        <w:rPr>
          <w:vertAlign w:val="superscript"/>
        </w:rPr>
        <w:t>2</w:t>
      </w:r>
    </w:p>
    <w:p w14:paraId="4CDCF358" w14:textId="70761DBF" w:rsidR="007864D4" w:rsidRPr="00EC3026" w:rsidRDefault="00DF3973" w:rsidP="00AD1448">
      <w:pPr>
        <w:spacing w:after="0" w:line="240" w:lineRule="auto"/>
        <w:ind w:firstLine="426"/>
        <w:jc w:val="both"/>
      </w:pPr>
      <w:r w:rsidRPr="00C6048A">
        <w:t>Doporučeno</w:t>
      </w:r>
      <w:r w:rsidR="00EC3026">
        <w:t xml:space="preserve"> </w:t>
      </w:r>
      <w:r w:rsidR="000B1708">
        <w:t>–</w:t>
      </w:r>
      <w:r w:rsidRPr="00C6048A">
        <w:t xml:space="preserve"> </w:t>
      </w:r>
      <w:r w:rsidR="00EC3026">
        <w:t>v</w:t>
      </w:r>
      <w:r w:rsidR="007864D4" w:rsidRPr="00C6048A">
        <w:t>lastní provozní zázemí (kuchyňka, sklad)</w:t>
      </w:r>
    </w:p>
    <w:p w14:paraId="222CFACA" w14:textId="461F6759" w:rsidR="007864D4" w:rsidRPr="00EC3026" w:rsidRDefault="00DF3973" w:rsidP="00AD1448">
      <w:pPr>
        <w:spacing w:after="0" w:line="240" w:lineRule="auto"/>
        <w:ind w:firstLine="426"/>
        <w:jc w:val="both"/>
      </w:pPr>
      <w:r w:rsidRPr="00C6048A">
        <w:t>Doporučeno</w:t>
      </w:r>
      <w:r w:rsidR="00EC3026">
        <w:t xml:space="preserve"> </w:t>
      </w:r>
      <w:r w:rsidR="000B1708">
        <w:t>–</w:t>
      </w:r>
      <w:r w:rsidR="00EC3026">
        <w:t xml:space="preserve"> v</w:t>
      </w:r>
      <w:r w:rsidR="007864D4" w:rsidRPr="00C6048A">
        <w:t>lastní hygienické zázemí (WC, bezbariérové WC)</w:t>
      </w:r>
    </w:p>
    <w:p w14:paraId="751587D7" w14:textId="6F5DE227" w:rsidR="00D66257" w:rsidRDefault="00D66257" w:rsidP="00AD1448">
      <w:pPr>
        <w:spacing w:after="0" w:line="240" w:lineRule="auto"/>
        <w:ind w:left="426"/>
        <w:jc w:val="both"/>
      </w:pPr>
      <w:r w:rsidRPr="00C6048A">
        <w:t>Doporučeno</w:t>
      </w:r>
      <w:r w:rsidR="00EC3026">
        <w:t xml:space="preserve"> </w:t>
      </w:r>
      <w:r w:rsidR="000B1708">
        <w:t>–</w:t>
      </w:r>
      <w:r w:rsidR="00EC3026">
        <w:t xml:space="preserve"> m</w:t>
      </w:r>
      <w:r w:rsidRPr="00C6048A">
        <w:t>ístnost ve vizuálním kontaktu s hrací plochou a bezbariérově propojena s ochozem na tribunu</w:t>
      </w:r>
    </w:p>
    <w:p w14:paraId="4EA1DC38" w14:textId="77777777" w:rsidR="00EC3026" w:rsidRPr="00EC3026" w:rsidRDefault="00EC3026" w:rsidP="002347AA">
      <w:pPr>
        <w:pStyle w:val="Odstavecseseznamem"/>
        <w:spacing w:after="0" w:line="240" w:lineRule="auto"/>
        <w:ind w:left="709"/>
        <w:jc w:val="both"/>
      </w:pPr>
    </w:p>
    <w:p w14:paraId="57ACB667" w14:textId="178926D2" w:rsidR="00950028" w:rsidRPr="00EC3026" w:rsidRDefault="007864D4" w:rsidP="002347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b/>
          <w:bCs/>
        </w:rPr>
      </w:pPr>
      <w:r w:rsidRPr="002D2088">
        <w:rPr>
          <w:b/>
          <w:bCs/>
          <w:i/>
          <w:iCs/>
        </w:rPr>
        <w:t>Občerstvení</w:t>
      </w:r>
      <w:r w:rsidR="00617395" w:rsidRPr="002D2088">
        <w:rPr>
          <w:b/>
          <w:bCs/>
        </w:rPr>
        <w:t xml:space="preserve"> </w:t>
      </w:r>
      <w:r w:rsidR="000B1708" w:rsidRPr="002D2088">
        <w:rPr>
          <w:i/>
          <w:iCs/>
        </w:rPr>
        <w:t>–</w:t>
      </w:r>
      <w:r w:rsidR="00EC3026" w:rsidRPr="002D2088">
        <w:rPr>
          <w:i/>
          <w:iCs/>
        </w:rPr>
        <w:t xml:space="preserve"> v</w:t>
      </w:r>
      <w:r w:rsidR="00950028" w:rsidRPr="002D2088">
        <w:rPr>
          <w:i/>
          <w:iCs/>
        </w:rPr>
        <w:t>e</w:t>
      </w:r>
      <w:r w:rsidR="00950028">
        <w:t xml:space="preserve">likost a kapacita s ohledem na diváckou kapacitu a očekávanou podobu konaných akcí </w:t>
      </w:r>
    </w:p>
    <w:p w14:paraId="3A00DC9B" w14:textId="505478DD" w:rsidR="007864D4" w:rsidRPr="00EC3026" w:rsidRDefault="00AD1448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</w:pPr>
      <w:r>
        <w:t>s</w:t>
      </w:r>
      <w:r w:rsidR="007864D4" w:rsidRPr="00C6048A">
        <w:t>klad pro provoz občerstvení</w:t>
      </w:r>
    </w:p>
    <w:p w14:paraId="6C983EF9" w14:textId="44429003" w:rsidR="007864D4" w:rsidRDefault="00AD1448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</w:pPr>
      <w:r>
        <w:t>z</w:t>
      </w:r>
      <w:r w:rsidR="007864D4" w:rsidRPr="00C6048A">
        <w:t>ázemí pro obsluhu</w:t>
      </w:r>
    </w:p>
    <w:p w14:paraId="164777F8" w14:textId="77777777" w:rsidR="00AD1448" w:rsidRPr="00EC3026" w:rsidRDefault="00AD1448" w:rsidP="00AD1448">
      <w:pPr>
        <w:pStyle w:val="Odstavecseseznamem"/>
        <w:spacing w:after="0" w:line="240" w:lineRule="auto"/>
        <w:ind w:left="709"/>
        <w:jc w:val="both"/>
      </w:pPr>
    </w:p>
    <w:p w14:paraId="0FC8EE52" w14:textId="77777777" w:rsidR="00AD1448" w:rsidRDefault="00AD1448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br w:type="page"/>
      </w:r>
    </w:p>
    <w:p w14:paraId="217355FB" w14:textId="1BADD5E4" w:rsidR="00534840" w:rsidRDefault="00B00396" w:rsidP="002347AA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lastRenderedPageBreak/>
        <w:t>5</w:t>
      </w:r>
      <w:r w:rsidR="005950AE" w:rsidRPr="00F123D0">
        <w:rPr>
          <w:rFonts w:cstheme="minorHAnsi"/>
          <w:b/>
          <w:bCs/>
          <w:sz w:val="28"/>
          <w:szCs w:val="28"/>
          <w:u w:val="single"/>
        </w:rPr>
        <w:t>.</w:t>
      </w:r>
      <w:r w:rsidR="00534840" w:rsidRPr="00F123D0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CC3C22">
        <w:rPr>
          <w:rFonts w:cstheme="minorHAnsi"/>
          <w:b/>
          <w:bCs/>
          <w:sz w:val="28"/>
          <w:szCs w:val="28"/>
          <w:u w:val="single"/>
        </w:rPr>
        <w:t xml:space="preserve">Výstavba </w:t>
      </w:r>
      <w:r w:rsidR="00392934">
        <w:rPr>
          <w:rFonts w:cstheme="minorHAnsi"/>
          <w:b/>
          <w:bCs/>
          <w:sz w:val="28"/>
          <w:szCs w:val="28"/>
          <w:u w:val="single"/>
        </w:rPr>
        <w:t xml:space="preserve">a technické zhodnocení </w:t>
      </w:r>
      <w:r w:rsidR="00CC3C22">
        <w:rPr>
          <w:rFonts w:cstheme="minorHAnsi"/>
          <w:b/>
          <w:bCs/>
          <w:sz w:val="28"/>
          <w:szCs w:val="28"/>
          <w:u w:val="single"/>
        </w:rPr>
        <w:t>z</w:t>
      </w:r>
      <w:r w:rsidR="00534840" w:rsidRPr="00F123D0">
        <w:rPr>
          <w:rFonts w:cstheme="minorHAnsi"/>
          <w:b/>
          <w:bCs/>
          <w:sz w:val="28"/>
          <w:szCs w:val="28"/>
          <w:u w:val="single"/>
        </w:rPr>
        <w:t>imní</w:t>
      </w:r>
      <w:r w:rsidR="00CC3C22">
        <w:rPr>
          <w:rFonts w:cstheme="minorHAnsi"/>
          <w:b/>
          <w:bCs/>
          <w:sz w:val="28"/>
          <w:szCs w:val="28"/>
          <w:u w:val="single"/>
        </w:rPr>
        <w:t>ho</w:t>
      </w:r>
      <w:r w:rsidR="00534840" w:rsidRPr="00F123D0">
        <w:rPr>
          <w:rFonts w:cstheme="minorHAnsi"/>
          <w:b/>
          <w:bCs/>
          <w:sz w:val="28"/>
          <w:szCs w:val="28"/>
          <w:u w:val="single"/>
        </w:rPr>
        <w:t xml:space="preserve"> stadi</w:t>
      </w:r>
      <w:r w:rsidR="00CC3C22">
        <w:rPr>
          <w:rFonts w:cstheme="minorHAnsi"/>
          <w:b/>
          <w:bCs/>
          <w:sz w:val="28"/>
          <w:szCs w:val="28"/>
          <w:u w:val="single"/>
        </w:rPr>
        <w:t>o</w:t>
      </w:r>
      <w:r w:rsidR="00534840" w:rsidRPr="00F123D0">
        <w:rPr>
          <w:rFonts w:cstheme="minorHAnsi"/>
          <w:b/>
          <w:bCs/>
          <w:sz w:val="28"/>
          <w:szCs w:val="28"/>
          <w:u w:val="single"/>
        </w:rPr>
        <w:t>n</w:t>
      </w:r>
      <w:r w:rsidR="00CC3C22">
        <w:rPr>
          <w:rFonts w:cstheme="minorHAnsi"/>
          <w:b/>
          <w:bCs/>
          <w:sz w:val="28"/>
          <w:szCs w:val="28"/>
          <w:u w:val="single"/>
        </w:rPr>
        <w:t>u</w:t>
      </w:r>
    </w:p>
    <w:p w14:paraId="027667E0" w14:textId="77777777" w:rsidR="00833576" w:rsidRPr="00F123D0" w:rsidRDefault="00833576" w:rsidP="002347AA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4248D03C" w14:textId="523CCC27" w:rsidR="00534840" w:rsidRPr="00F123D0" w:rsidRDefault="00534840" w:rsidP="002347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b/>
          <w:bCs/>
          <w:u w:val="single"/>
        </w:rPr>
      </w:pPr>
      <w:r w:rsidRPr="002D2088">
        <w:rPr>
          <w:b/>
          <w:bCs/>
          <w:i/>
          <w:iCs/>
        </w:rPr>
        <w:t>Herní</w:t>
      </w:r>
      <w:r w:rsidRPr="002D2088">
        <w:rPr>
          <w:b/>
          <w:bCs/>
        </w:rPr>
        <w:t xml:space="preserve"> </w:t>
      </w:r>
      <w:r w:rsidRPr="002D2088">
        <w:rPr>
          <w:b/>
          <w:bCs/>
          <w:i/>
          <w:iCs/>
        </w:rPr>
        <w:t>prostor</w:t>
      </w:r>
      <w:r w:rsidRPr="002D2088">
        <w:rPr>
          <w:b/>
          <w:bCs/>
        </w:rPr>
        <w:t xml:space="preserve"> </w:t>
      </w:r>
      <w:r w:rsidRPr="002D2088">
        <w:rPr>
          <w:b/>
          <w:bCs/>
          <w:i/>
          <w:iCs/>
        </w:rPr>
        <w:t>stadionu</w:t>
      </w:r>
      <w:r w:rsidR="00EC3026" w:rsidRPr="002D2088">
        <w:rPr>
          <w:b/>
          <w:bCs/>
          <w:i/>
          <w:iCs/>
        </w:rPr>
        <w:t xml:space="preserve"> </w:t>
      </w:r>
      <w:r w:rsidR="00EC3026">
        <w:t>– rozměr m</w:t>
      </w:r>
      <w:r>
        <w:t>inimálně 26 x 56 m</w:t>
      </w:r>
      <w:r w:rsidR="00F123D0">
        <w:t>, b</w:t>
      </w:r>
      <w:r>
        <w:t xml:space="preserve">ezbariérový přístup na hrací plochu – pro </w:t>
      </w:r>
      <w:proofErr w:type="spellStart"/>
      <w:r>
        <w:t>parasport</w:t>
      </w:r>
      <w:proofErr w:type="spellEnd"/>
    </w:p>
    <w:p w14:paraId="33DA8E85" w14:textId="77777777" w:rsidR="00F123D0" w:rsidRPr="00F123D0" w:rsidRDefault="00F123D0" w:rsidP="002347AA">
      <w:pPr>
        <w:pStyle w:val="Odstavecseseznamem"/>
        <w:spacing w:after="0" w:line="240" w:lineRule="auto"/>
        <w:ind w:left="426"/>
        <w:jc w:val="both"/>
        <w:rPr>
          <w:b/>
          <w:bCs/>
          <w:u w:val="single"/>
        </w:rPr>
      </w:pPr>
    </w:p>
    <w:p w14:paraId="2AFC1DEF" w14:textId="1D6EB039" w:rsidR="00534840" w:rsidRPr="00F123D0" w:rsidRDefault="00534840" w:rsidP="002347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b/>
          <w:bCs/>
        </w:rPr>
      </w:pPr>
      <w:r w:rsidRPr="002D2088">
        <w:rPr>
          <w:b/>
          <w:bCs/>
          <w:i/>
          <w:iCs/>
        </w:rPr>
        <w:t>Technický vjezd do haly / Vjezd na hrací plochu</w:t>
      </w:r>
      <w:r w:rsidRPr="002D2088">
        <w:rPr>
          <w:b/>
          <w:bCs/>
        </w:rPr>
        <w:t xml:space="preserve"> </w:t>
      </w:r>
      <w:r w:rsidR="000B1708">
        <w:t>–</w:t>
      </w:r>
      <w:r w:rsidR="00F123D0" w:rsidRPr="002D2088">
        <w:rPr>
          <w:b/>
          <w:bCs/>
        </w:rPr>
        <w:t xml:space="preserve"> </w:t>
      </w:r>
      <w:r>
        <w:t>otvor o minimálním rozměru 2,6 (šířka) x 2,5 (výška) m</w:t>
      </w:r>
    </w:p>
    <w:p w14:paraId="55158D7B" w14:textId="77777777" w:rsidR="00F123D0" w:rsidRPr="00F123D0" w:rsidRDefault="00F123D0" w:rsidP="002347AA">
      <w:pPr>
        <w:pStyle w:val="Odstavecseseznamem"/>
        <w:spacing w:after="0" w:line="240" w:lineRule="auto"/>
        <w:ind w:left="1440" w:right="-426"/>
        <w:jc w:val="both"/>
      </w:pPr>
    </w:p>
    <w:p w14:paraId="375AEA3A" w14:textId="40302C35" w:rsidR="00534840" w:rsidRPr="006A43B1" w:rsidRDefault="00534840" w:rsidP="002347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b/>
          <w:bCs/>
        </w:rPr>
      </w:pPr>
      <w:r w:rsidRPr="002D2088">
        <w:rPr>
          <w:b/>
          <w:bCs/>
          <w:i/>
          <w:iCs/>
        </w:rPr>
        <w:t>Tribuny</w:t>
      </w:r>
      <w:r w:rsidR="006A43B1" w:rsidRPr="002D2088">
        <w:rPr>
          <w:b/>
          <w:bCs/>
          <w:i/>
          <w:iCs/>
        </w:rPr>
        <w:t xml:space="preserve"> </w:t>
      </w:r>
      <w:r w:rsidR="000B1708">
        <w:t>–</w:t>
      </w:r>
      <w:r w:rsidR="006A43B1">
        <w:t xml:space="preserve"> </w:t>
      </w:r>
      <w:r>
        <w:t>okolo hrací plochy pro min. 300 diváků (místa na sezení) – lze zahrnout i místa s výhledem na hrací plochu ve víceúčelové společenské místnosti</w:t>
      </w:r>
    </w:p>
    <w:p w14:paraId="35D88378" w14:textId="51EC36F1" w:rsidR="00534840" w:rsidRDefault="00534840" w:rsidP="002347AA">
      <w:pPr>
        <w:spacing w:after="0" w:line="240" w:lineRule="auto"/>
        <w:ind w:firstLine="426"/>
        <w:jc w:val="both"/>
      </w:pPr>
      <w:r w:rsidRPr="00F123D0">
        <w:t>Doporučeno</w:t>
      </w:r>
      <w:r w:rsidR="006A43B1">
        <w:t xml:space="preserve"> </w:t>
      </w:r>
      <w:r w:rsidR="000B1708">
        <w:t>–</w:t>
      </w:r>
      <w:r w:rsidR="006A43B1">
        <w:t xml:space="preserve"> b</w:t>
      </w:r>
      <w:r w:rsidRPr="00F123D0">
        <w:t>ezbariérový přístup na tribunu</w:t>
      </w:r>
    </w:p>
    <w:p w14:paraId="3505DF6E" w14:textId="77777777" w:rsidR="00F123D0" w:rsidRPr="00F123D0" w:rsidRDefault="00F123D0" w:rsidP="002347AA">
      <w:pPr>
        <w:pStyle w:val="Odstavecseseznamem"/>
        <w:spacing w:after="0" w:line="240" w:lineRule="auto"/>
        <w:ind w:left="1440"/>
        <w:jc w:val="both"/>
      </w:pPr>
    </w:p>
    <w:p w14:paraId="4E38689C" w14:textId="77777777" w:rsidR="00534840" w:rsidRPr="00F123D0" w:rsidRDefault="00534840" w:rsidP="002347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b/>
          <w:bCs/>
        </w:rPr>
      </w:pPr>
      <w:r w:rsidRPr="002D2088">
        <w:rPr>
          <w:b/>
          <w:bCs/>
          <w:i/>
          <w:iCs/>
        </w:rPr>
        <w:t>Šatny</w:t>
      </w:r>
    </w:p>
    <w:p w14:paraId="5D47176D" w14:textId="1A0F8267" w:rsidR="00534840" w:rsidRPr="002F4DB5" w:rsidRDefault="00534840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  <w:rPr>
          <w:u w:val="single"/>
        </w:rPr>
      </w:pPr>
      <w:r w:rsidRPr="7EE7C302">
        <w:rPr>
          <w:u w:val="single"/>
        </w:rPr>
        <w:t>Minimálně 2x větší šatna</w:t>
      </w:r>
      <w:r w:rsidR="002F4DB5">
        <w:t xml:space="preserve"> </w:t>
      </w:r>
      <w:r w:rsidR="000B1708">
        <w:t>–</w:t>
      </w:r>
      <w:r w:rsidR="002F4DB5">
        <w:t xml:space="preserve"> </w:t>
      </w:r>
      <w:r>
        <w:t>minimálně 50 m</w:t>
      </w:r>
      <w:r w:rsidRPr="7EE7C302">
        <w:rPr>
          <w:vertAlign w:val="superscript"/>
        </w:rPr>
        <w:t>2</w:t>
      </w:r>
      <w:r w:rsidR="002F4DB5">
        <w:t xml:space="preserve">, </w:t>
      </w:r>
      <w:r w:rsidR="00EB7DEA">
        <w:t>v</w:t>
      </w:r>
      <w:r>
        <w:t>lastní hygienické zázemí (sprchy + WC) – zahrnuto v rozměru plochy šatny</w:t>
      </w:r>
    </w:p>
    <w:p w14:paraId="76D8DCDD" w14:textId="5A8143FB" w:rsidR="00534840" w:rsidRPr="00EB7DEA" w:rsidRDefault="00534840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  <w:rPr>
          <w:u w:val="single"/>
        </w:rPr>
      </w:pPr>
      <w:r w:rsidRPr="7EE7C302">
        <w:rPr>
          <w:u w:val="single"/>
        </w:rPr>
        <w:t>Minimálně 6x šatna</w:t>
      </w:r>
      <w:r w:rsidR="00EB7DEA">
        <w:t xml:space="preserve"> </w:t>
      </w:r>
      <w:r w:rsidR="000B1708">
        <w:t>–</w:t>
      </w:r>
      <w:r w:rsidR="00EB7DEA">
        <w:t xml:space="preserve"> </w:t>
      </w:r>
      <w:r>
        <w:t>minimálně 35 m2</w:t>
      </w:r>
      <w:r w:rsidR="00EB7DEA">
        <w:t>, v</w:t>
      </w:r>
      <w:r>
        <w:t xml:space="preserve">lastní hygienické zázemí (sprchy + WC) </w:t>
      </w:r>
      <w:r w:rsidR="000B1708">
        <w:t>–</w:t>
      </w:r>
      <w:r>
        <w:t xml:space="preserve"> zahrnuto v rozměru plochy šatny</w:t>
      </w:r>
      <w:r w:rsidR="00EB7DEA">
        <w:t xml:space="preserve"> (možnost 1 zázemí pro 2 šatny), m</w:t>
      </w:r>
      <w:r>
        <w:t>inimálně 2 z těchto šaten splňují nároky na bezbariérovost</w:t>
      </w:r>
    </w:p>
    <w:p w14:paraId="3F078246" w14:textId="231C35B1" w:rsidR="00534840" w:rsidRPr="00DF621D" w:rsidRDefault="00534840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  <w:rPr>
          <w:u w:val="single"/>
        </w:rPr>
      </w:pPr>
      <w:r w:rsidRPr="006A43B1">
        <w:rPr>
          <w:u w:val="single"/>
        </w:rPr>
        <w:t xml:space="preserve">Minimálně 2x šatna </w:t>
      </w:r>
      <w:r w:rsidRPr="00DF621D">
        <w:rPr>
          <w:u w:val="single"/>
        </w:rPr>
        <w:t>pro rozhodčí</w:t>
      </w:r>
      <w:r w:rsidR="00EB7DEA">
        <w:t xml:space="preserve"> </w:t>
      </w:r>
      <w:r w:rsidR="000B1708">
        <w:t>–</w:t>
      </w:r>
      <w:r w:rsidR="00EB7DEA">
        <w:t xml:space="preserve"> </w:t>
      </w:r>
      <w:r w:rsidRPr="00F123D0">
        <w:t>minimálně 9 m</w:t>
      </w:r>
      <w:r w:rsidRPr="00DF621D">
        <w:rPr>
          <w:vertAlign w:val="superscript"/>
        </w:rPr>
        <w:t>2</w:t>
      </w:r>
      <w:r w:rsidR="00DF621D">
        <w:t>, v</w:t>
      </w:r>
      <w:r w:rsidRPr="00F123D0">
        <w:t>lastní hygienické zázemí (sprchy + WC) – není zahrnuto v rozměru plochy šatny</w:t>
      </w:r>
    </w:p>
    <w:p w14:paraId="00E6C16A" w14:textId="3D461203" w:rsidR="00534840" w:rsidRPr="00671F52" w:rsidRDefault="00534840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  <w:rPr>
          <w:u w:val="single"/>
        </w:rPr>
      </w:pPr>
      <w:bookmarkStart w:id="3" w:name="_Hlk57759678"/>
      <w:r w:rsidRPr="006A43B1">
        <w:rPr>
          <w:u w:val="single"/>
        </w:rPr>
        <w:t>Minimálně 1x ošetřovna / zdravotní zázemí</w:t>
      </w:r>
      <w:r w:rsidR="00671F52" w:rsidRPr="00671F52">
        <w:t xml:space="preserve"> </w:t>
      </w:r>
      <w:r w:rsidR="000B1708">
        <w:t>–</w:t>
      </w:r>
      <w:r w:rsidR="00671F52" w:rsidRPr="00671F52">
        <w:t xml:space="preserve"> m</w:t>
      </w:r>
      <w:r w:rsidRPr="00671F52">
        <w:t xml:space="preserve">inimálně </w:t>
      </w:r>
      <w:r w:rsidRPr="00F123D0">
        <w:t>12 m</w:t>
      </w:r>
      <w:r w:rsidRPr="00671F52">
        <w:rPr>
          <w:vertAlign w:val="superscript"/>
        </w:rPr>
        <w:t>2</w:t>
      </w:r>
      <w:r w:rsidR="00671F52">
        <w:t>, v</w:t>
      </w:r>
      <w:r w:rsidRPr="00F123D0">
        <w:t>lastní hygienické zázemí (WC) – zahrnuto v rozměru plochy šatny</w:t>
      </w:r>
    </w:p>
    <w:p w14:paraId="76E2F319" w14:textId="77777777" w:rsidR="00671F52" w:rsidRPr="00671F52" w:rsidRDefault="00671F52" w:rsidP="002347AA">
      <w:pPr>
        <w:pStyle w:val="Odstavecseseznamem"/>
        <w:spacing w:after="0" w:line="240" w:lineRule="auto"/>
        <w:ind w:left="709"/>
        <w:jc w:val="both"/>
        <w:rPr>
          <w:u w:val="single"/>
        </w:rPr>
      </w:pPr>
    </w:p>
    <w:bookmarkEnd w:id="3"/>
    <w:p w14:paraId="754E14FB" w14:textId="60A68B8B" w:rsidR="00534840" w:rsidRPr="006371CC" w:rsidRDefault="00534840" w:rsidP="002347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b/>
          <w:bCs/>
        </w:rPr>
      </w:pPr>
      <w:r w:rsidRPr="002D2088">
        <w:rPr>
          <w:b/>
          <w:bCs/>
          <w:i/>
          <w:iCs/>
        </w:rPr>
        <w:t>Sklady</w:t>
      </w:r>
      <w:r w:rsidR="006371CC" w:rsidRPr="002D2088">
        <w:rPr>
          <w:b/>
          <w:bCs/>
          <w:i/>
          <w:iCs/>
        </w:rPr>
        <w:t xml:space="preserve"> </w:t>
      </w:r>
      <w:r w:rsidR="000B1708">
        <w:t>–</w:t>
      </w:r>
      <w:r w:rsidR="006371CC">
        <w:t xml:space="preserve"> c</w:t>
      </w:r>
      <w:r>
        <w:t xml:space="preserve">elková rozloha skladových místností </w:t>
      </w:r>
      <w:r w:rsidR="36BB6CF0">
        <w:t xml:space="preserve">v součtu </w:t>
      </w:r>
      <w:r>
        <w:t>minimálně 40 m</w:t>
      </w:r>
      <w:r w:rsidRPr="002D2088">
        <w:rPr>
          <w:vertAlign w:val="superscript"/>
        </w:rPr>
        <w:t>2</w:t>
      </w:r>
      <w:r w:rsidR="006371CC">
        <w:t>, p</w:t>
      </w:r>
      <w:r>
        <w:t>rostor přímo přístupný z haly</w:t>
      </w:r>
    </w:p>
    <w:p w14:paraId="4F87C67C" w14:textId="1C3A6B3A" w:rsidR="00534840" w:rsidRDefault="00534840" w:rsidP="002347AA">
      <w:pPr>
        <w:spacing w:after="0" w:line="240" w:lineRule="auto"/>
        <w:ind w:left="426"/>
        <w:jc w:val="both"/>
      </w:pPr>
      <w:r w:rsidRPr="00F123D0">
        <w:t>Doporučeno</w:t>
      </w:r>
      <w:r w:rsidR="006371CC">
        <w:t xml:space="preserve"> </w:t>
      </w:r>
      <w:r w:rsidR="000B1708">
        <w:t>–</w:t>
      </w:r>
      <w:r w:rsidR="006371CC">
        <w:t xml:space="preserve"> </w:t>
      </w:r>
      <w:r w:rsidRPr="00F123D0">
        <w:t>oddílové sklady (menší prostory se samostatným přístupem), technické zázemí (dílna apod.)</w:t>
      </w:r>
    </w:p>
    <w:p w14:paraId="371F2492" w14:textId="77777777" w:rsidR="006371CC" w:rsidRPr="006371CC" w:rsidRDefault="006371CC" w:rsidP="002347AA">
      <w:pPr>
        <w:spacing w:after="0" w:line="240" w:lineRule="auto"/>
        <w:ind w:left="426"/>
        <w:jc w:val="both"/>
        <w:rPr>
          <w:b/>
          <w:bCs/>
        </w:rPr>
      </w:pPr>
    </w:p>
    <w:p w14:paraId="0C091BDC" w14:textId="42F7715A" w:rsidR="00534840" w:rsidRPr="006371CC" w:rsidRDefault="00534840" w:rsidP="002347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b/>
          <w:bCs/>
        </w:rPr>
      </w:pPr>
      <w:r w:rsidRPr="002D2088">
        <w:rPr>
          <w:b/>
          <w:bCs/>
          <w:i/>
          <w:iCs/>
        </w:rPr>
        <w:t>Víceúčelová</w:t>
      </w:r>
      <w:r w:rsidRPr="002D2088">
        <w:rPr>
          <w:b/>
          <w:bCs/>
        </w:rPr>
        <w:t xml:space="preserve"> společenská </w:t>
      </w:r>
      <w:r w:rsidRPr="002D2088">
        <w:rPr>
          <w:b/>
          <w:bCs/>
          <w:i/>
          <w:iCs/>
        </w:rPr>
        <w:t>místnost</w:t>
      </w:r>
      <w:r w:rsidR="006371CC" w:rsidRPr="002D2088">
        <w:rPr>
          <w:b/>
          <w:bCs/>
          <w:i/>
          <w:iCs/>
        </w:rPr>
        <w:t xml:space="preserve"> </w:t>
      </w:r>
      <w:r w:rsidR="000B1708">
        <w:t>–</w:t>
      </w:r>
      <w:r w:rsidR="006371CC">
        <w:t xml:space="preserve"> m</w:t>
      </w:r>
      <w:r>
        <w:t>inimálně 80 m</w:t>
      </w:r>
      <w:r w:rsidRPr="002D2088">
        <w:rPr>
          <w:vertAlign w:val="superscript"/>
        </w:rPr>
        <w:t>2</w:t>
      </w:r>
    </w:p>
    <w:p w14:paraId="547E81BD" w14:textId="1AE96654" w:rsidR="00534840" w:rsidRPr="006371CC" w:rsidRDefault="006371CC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</w:pPr>
      <w:r>
        <w:t>v</w:t>
      </w:r>
      <w:r w:rsidR="00534840" w:rsidRPr="00F123D0">
        <w:t>lastní provozní zázemí (kuchyňka, sklad) – není zahrnuto v rozměru plochy</w:t>
      </w:r>
    </w:p>
    <w:p w14:paraId="1444200E" w14:textId="43AFCFF1" w:rsidR="00534840" w:rsidRPr="006371CC" w:rsidRDefault="006371CC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</w:pPr>
      <w:r>
        <w:t>v</w:t>
      </w:r>
      <w:r w:rsidR="00534840" w:rsidRPr="00F123D0">
        <w:t>lastní hygienické zázemí (WC, bezbariérové WC) – není zahrnuto v rozměru plochy</w:t>
      </w:r>
    </w:p>
    <w:p w14:paraId="148E7E3F" w14:textId="20276A20" w:rsidR="00534840" w:rsidRPr="006371CC" w:rsidRDefault="006371CC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</w:pPr>
      <w:r>
        <w:t>m</w:t>
      </w:r>
      <w:r w:rsidR="00534840" w:rsidRPr="00F123D0">
        <w:t>ístnost ve vizuálním kontaktu s hrací plochou a bezbariérově propojena s ochozem na tribunu</w:t>
      </w:r>
    </w:p>
    <w:p w14:paraId="6DCFA647" w14:textId="77777777" w:rsidR="006371CC" w:rsidRPr="00F123D0" w:rsidRDefault="006371CC" w:rsidP="002347AA">
      <w:pPr>
        <w:pStyle w:val="Odstavecseseznamem"/>
        <w:spacing w:after="0" w:line="240" w:lineRule="auto"/>
        <w:ind w:left="2160"/>
        <w:jc w:val="both"/>
        <w:rPr>
          <w:b/>
          <w:bCs/>
        </w:rPr>
      </w:pPr>
    </w:p>
    <w:p w14:paraId="1827B823" w14:textId="6FF17C01" w:rsidR="00534840" w:rsidRPr="006371CC" w:rsidRDefault="00534840" w:rsidP="002347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b/>
          <w:bCs/>
        </w:rPr>
      </w:pPr>
      <w:r w:rsidRPr="002D2088">
        <w:rPr>
          <w:b/>
          <w:bCs/>
          <w:i/>
          <w:iCs/>
        </w:rPr>
        <w:t>Osvětlení</w:t>
      </w:r>
      <w:r w:rsidR="006371CC" w:rsidRPr="002D2088">
        <w:rPr>
          <w:b/>
          <w:bCs/>
          <w:i/>
          <w:iCs/>
        </w:rPr>
        <w:t xml:space="preserve"> </w:t>
      </w:r>
      <w:r w:rsidR="000B1708">
        <w:t>–</w:t>
      </w:r>
      <w:r w:rsidR="006371CC">
        <w:t xml:space="preserve"> m</w:t>
      </w:r>
      <w:r>
        <w:t>inimálně podle norem platných pro lední hokej (norma ČS 12193)</w:t>
      </w:r>
    </w:p>
    <w:p w14:paraId="544D987D" w14:textId="77777777" w:rsidR="006371CC" w:rsidRPr="006371CC" w:rsidRDefault="006371CC" w:rsidP="002347AA">
      <w:pPr>
        <w:pStyle w:val="Odstavecseseznamem"/>
        <w:spacing w:after="0" w:line="240" w:lineRule="auto"/>
        <w:ind w:left="426"/>
        <w:jc w:val="both"/>
        <w:rPr>
          <w:b/>
          <w:bCs/>
        </w:rPr>
      </w:pPr>
    </w:p>
    <w:p w14:paraId="2C8F6B58" w14:textId="13CAB564" w:rsidR="00534840" w:rsidRPr="006371CC" w:rsidRDefault="00534840" w:rsidP="002347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b/>
          <w:bCs/>
        </w:rPr>
      </w:pPr>
      <w:r w:rsidRPr="002D2088">
        <w:rPr>
          <w:b/>
          <w:bCs/>
          <w:i/>
          <w:iCs/>
        </w:rPr>
        <w:t>WC pro diváky</w:t>
      </w:r>
      <w:r w:rsidR="006371CC" w:rsidRPr="002D2088">
        <w:rPr>
          <w:b/>
          <w:bCs/>
          <w:i/>
          <w:iCs/>
        </w:rPr>
        <w:t xml:space="preserve"> </w:t>
      </w:r>
      <w:r w:rsidR="000B1708">
        <w:t>–</w:t>
      </w:r>
      <w:r w:rsidR="006371CC">
        <w:t xml:space="preserve"> o</w:t>
      </w:r>
      <w:r>
        <w:t xml:space="preserve">dpovídající počtu diváků vč. bezbariérového přístupu </w:t>
      </w:r>
    </w:p>
    <w:p w14:paraId="354FF813" w14:textId="77777777" w:rsidR="00534840" w:rsidRDefault="00534840" w:rsidP="002347AA">
      <w:pPr>
        <w:spacing w:after="0"/>
        <w:jc w:val="both"/>
        <w:rPr>
          <w:rFonts w:cstheme="minorHAnsi"/>
          <w:b/>
          <w:bCs/>
          <w:color w:val="000000"/>
          <w:u w:val="single"/>
        </w:rPr>
      </w:pPr>
    </w:p>
    <w:p w14:paraId="585E08EF" w14:textId="77777777" w:rsidR="00534840" w:rsidRDefault="00534840" w:rsidP="002347AA">
      <w:pPr>
        <w:spacing w:after="0"/>
        <w:jc w:val="both"/>
        <w:rPr>
          <w:rFonts w:cstheme="minorHAnsi"/>
          <w:b/>
          <w:bCs/>
          <w:color w:val="000000"/>
          <w:u w:val="single"/>
        </w:rPr>
      </w:pPr>
    </w:p>
    <w:p w14:paraId="74B91A83" w14:textId="77777777" w:rsidR="00833576" w:rsidRDefault="00833576" w:rsidP="002347AA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7F22FF21" w14:textId="77777777" w:rsidR="00833576" w:rsidRDefault="00833576" w:rsidP="002347AA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05FCF6A3" w14:textId="77777777" w:rsidR="00833576" w:rsidRDefault="00833576" w:rsidP="002347AA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777CF68B" w14:textId="77777777" w:rsidR="00833576" w:rsidRDefault="00833576" w:rsidP="002347AA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152F769C" w14:textId="77777777" w:rsidR="00833576" w:rsidRDefault="00833576" w:rsidP="002347AA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09FFFC8A" w14:textId="77777777" w:rsidR="00833576" w:rsidRDefault="00833576" w:rsidP="002347AA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4537B0E8" w14:textId="77777777" w:rsidR="00833576" w:rsidRDefault="00833576" w:rsidP="002347AA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418AEDAA" w14:textId="77777777" w:rsidR="002347AA" w:rsidRDefault="002347AA" w:rsidP="002347AA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503946ED" w14:textId="77777777" w:rsidR="00833576" w:rsidRDefault="00833576" w:rsidP="002347AA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4E1B0D5E" w14:textId="77777777" w:rsidR="00EC3EAF" w:rsidRDefault="00EC3EAF" w:rsidP="002347AA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2C8C4173" w14:textId="77777777" w:rsidR="00833576" w:rsidRDefault="00833576" w:rsidP="2CC44190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6ED38B25" w14:textId="1AF9D64F" w:rsidR="2CC44190" w:rsidRDefault="2CC44190" w:rsidP="2CC44190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6D96F9B8" w14:textId="66DB2A61" w:rsidR="005F1748" w:rsidRDefault="00B00396" w:rsidP="002347AA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6</w:t>
      </w:r>
      <w:r w:rsidR="005950AE">
        <w:rPr>
          <w:rFonts w:cstheme="minorHAnsi"/>
          <w:b/>
          <w:bCs/>
          <w:sz w:val="28"/>
          <w:szCs w:val="28"/>
          <w:u w:val="single"/>
        </w:rPr>
        <w:t>.</w:t>
      </w:r>
      <w:r w:rsidR="005F1748" w:rsidRPr="005950AE">
        <w:rPr>
          <w:rFonts w:cstheme="minorHAnsi"/>
          <w:b/>
          <w:bCs/>
          <w:sz w:val="28"/>
          <w:szCs w:val="28"/>
          <w:u w:val="single"/>
        </w:rPr>
        <w:t xml:space="preserve"> </w:t>
      </w:r>
      <w:r w:rsidR="00EC3EAF">
        <w:rPr>
          <w:rFonts w:cstheme="minorHAnsi"/>
          <w:b/>
          <w:bCs/>
          <w:sz w:val="28"/>
          <w:szCs w:val="28"/>
          <w:u w:val="single"/>
        </w:rPr>
        <w:t xml:space="preserve">Výstavba </w:t>
      </w:r>
      <w:r w:rsidR="00392934">
        <w:rPr>
          <w:rFonts w:cstheme="minorHAnsi"/>
          <w:b/>
          <w:bCs/>
          <w:sz w:val="28"/>
          <w:szCs w:val="28"/>
          <w:u w:val="single"/>
        </w:rPr>
        <w:t xml:space="preserve">a technické zhodnocení </w:t>
      </w:r>
      <w:r w:rsidR="00EC3EAF">
        <w:rPr>
          <w:rFonts w:cstheme="minorHAnsi"/>
          <w:b/>
          <w:bCs/>
          <w:sz w:val="28"/>
          <w:szCs w:val="28"/>
          <w:u w:val="single"/>
        </w:rPr>
        <w:t>p</w:t>
      </w:r>
      <w:r w:rsidR="005F1748" w:rsidRPr="005950AE">
        <w:rPr>
          <w:rFonts w:cstheme="minorHAnsi"/>
          <w:b/>
          <w:bCs/>
          <w:sz w:val="28"/>
          <w:szCs w:val="28"/>
          <w:u w:val="single"/>
        </w:rPr>
        <w:t>laveck</w:t>
      </w:r>
      <w:r w:rsidR="00EC3EAF">
        <w:rPr>
          <w:rFonts w:cstheme="minorHAnsi"/>
          <w:b/>
          <w:bCs/>
          <w:sz w:val="28"/>
          <w:szCs w:val="28"/>
          <w:u w:val="single"/>
        </w:rPr>
        <w:t>ého</w:t>
      </w:r>
      <w:r w:rsidR="005F1748" w:rsidRPr="005950AE">
        <w:rPr>
          <w:rFonts w:cstheme="minorHAnsi"/>
          <w:b/>
          <w:bCs/>
          <w:sz w:val="28"/>
          <w:szCs w:val="28"/>
          <w:u w:val="single"/>
        </w:rPr>
        <w:t xml:space="preserve"> bazén</w:t>
      </w:r>
      <w:r w:rsidR="00EC3EAF">
        <w:rPr>
          <w:rFonts w:cstheme="minorHAnsi"/>
          <w:b/>
          <w:bCs/>
          <w:sz w:val="28"/>
          <w:szCs w:val="28"/>
          <w:u w:val="single"/>
        </w:rPr>
        <w:t>u</w:t>
      </w:r>
      <w:r w:rsidR="005F1748" w:rsidRPr="005950AE">
        <w:rPr>
          <w:rFonts w:cstheme="minorHAnsi"/>
          <w:b/>
          <w:bCs/>
          <w:sz w:val="28"/>
          <w:szCs w:val="28"/>
          <w:u w:val="single"/>
        </w:rPr>
        <w:t xml:space="preserve"> 25 m</w:t>
      </w:r>
    </w:p>
    <w:p w14:paraId="125AA168" w14:textId="77777777" w:rsidR="00833576" w:rsidRPr="005950AE" w:rsidRDefault="00833576" w:rsidP="002347AA">
      <w:pPr>
        <w:spacing w:after="0" w:line="240" w:lineRule="auto"/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53F701FA" w14:textId="77777777" w:rsidR="005F1748" w:rsidRPr="000B1708" w:rsidRDefault="005F1748" w:rsidP="002347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b/>
          <w:bCs/>
          <w:i/>
          <w:iCs/>
        </w:rPr>
      </w:pPr>
      <w:r w:rsidRPr="002D2088">
        <w:rPr>
          <w:b/>
          <w:bCs/>
          <w:i/>
          <w:iCs/>
        </w:rPr>
        <w:t>Prostor bazénu</w:t>
      </w:r>
    </w:p>
    <w:p w14:paraId="4613B0A8" w14:textId="2E16A4B6" w:rsidR="005F1748" w:rsidRPr="00433927" w:rsidRDefault="00433927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</w:pPr>
      <w:r>
        <w:t>ba</w:t>
      </w:r>
      <w:r w:rsidR="005F1748" w:rsidRPr="000B1708">
        <w:t xml:space="preserve">zén o délce 25 m (s tolerancí +0,03 m, </w:t>
      </w:r>
      <w:r w:rsidR="000B1708">
        <w:t>–</w:t>
      </w:r>
      <w:r w:rsidR="005F1748" w:rsidRPr="000B1708">
        <w:t>0,00 m)</w:t>
      </w:r>
    </w:p>
    <w:p w14:paraId="7C6CF8E4" w14:textId="2D932E33" w:rsidR="005F1748" w:rsidRPr="00433927" w:rsidRDefault="00433927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</w:pPr>
      <w:r>
        <w:t>š</w:t>
      </w:r>
      <w:r w:rsidR="005F1748" w:rsidRPr="000B1708">
        <w:t>ířka bazénu ideálně 15,6 m (minimálně 12,6 m)</w:t>
      </w:r>
    </w:p>
    <w:p w14:paraId="7B953730" w14:textId="41AFE3E7" w:rsidR="005F1748" w:rsidRPr="00433927" w:rsidRDefault="00433927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</w:pPr>
      <w:r>
        <w:t>m</w:t>
      </w:r>
      <w:r w:rsidR="005F1748" w:rsidRPr="000B1708">
        <w:t>inimálně 6 plaveckých drah se značením na dně bazénu, se startovními bloky na 1 straně, pevnými nebo demontovatelnými obrátkovými stěnami</w:t>
      </w:r>
    </w:p>
    <w:p w14:paraId="26733017" w14:textId="54321E15" w:rsidR="005F1748" w:rsidRPr="00433927" w:rsidRDefault="00433927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</w:pPr>
      <w:r>
        <w:t>h</w:t>
      </w:r>
      <w:r w:rsidR="005F1748" w:rsidRPr="000B1708">
        <w:t xml:space="preserve">loubka minimálně 1,2 m v nejmělčím bodě a minimálně 1,6 m v nejhlubším bodě bazénu (minimální průměr hloubky bazénu 1,35 m)  </w:t>
      </w:r>
    </w:p>
    <w:p w14:paraId="2C089B61" w14:textId="512D7164" w:rsidR="005F1748" w:rsidRPr="000B1708" w:rsidRDefault="00433927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</w:pPr>
      <w:r>
        <w:t>b</w:t>
      </w:r>
      <w:r w:rsidR="005F1748" w:rsidRPr="000B1708">
        <w:t>ezbariérový přístup do prostoru bazénu</w:t>
      </w:r>
    </w:p>
    <w:p w14:paraId="225764A4" w14:textId="77777777" w:rsidR="00833576" w:rsidRPr="000B1708" w:rsidRDefault="00833576" w:rsidP="002347AA">
      <w:pPr>
        <w:pStyle w:val="Odstavecseseznamem"/>
        <w:spacing w:after="0"/>
        <w:ind w:left="1440"/>
        <w:jc w:val="both"/>
      </w:pPr>
    </w:p>
    <w:p w14:paraId="12760E06" w14:textId="683C3951" w:rsidR="005F1748" w:rsidRPr="000B1708" w:rsidRDefault="005F1748" w:rsidP="372291FF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b/>
          <w:bCs/>
          <w:i/>
          <w:iCs/>
        </w:rPr>
      </w:pPr>
      <w:r w:rsidRPr="372291FF">
        <w:rPr>
          <w:b/>
          <w:bCs/>
          <w:i/>
          <w:iCs/>
        </w:rPr>
        <w:t>Tribuny</w:t>
      </w:r>
      <w:r w:rsidR="000B1708" w:rsidRPr="372291FF">
        <w:rPr>
          <w:b/>
          <w:bCs/>
          <w:i/>
          <w:iCs/>
        </w:rPr>
        <w:t xml:space="preserve"> </w:t>
      </w:r>
      <w:r w:rsidR="009E7038">
        <w:t>–</w:t>
      </w:r>
      <w:r w:rsidR="000B1708">
        <w:t xml:space="preserve"> k</w:t>
      </w:r>
      <w:r>
        <w:t>apacita min. 100 diváků</w:t>
      </w:r>
      <w:r w:rsidR="470C36AD">
        <w:t xml:space="preserve"> - místa k sezení</w:t>
      </w:r>
      <w:r>
        <w:t xml:space="preserve"> (může být ve formě stupňů na jedné nebo obou delších stranách)</w:t>
      </w:r>
    </w:p>
    <w:p w14:paraId="17B7B835" w14:textId="77777777" w:rsidR="00833576" w:rsidRPr="000B1708" w:rsidRDefault="00833576" w:rsidP="002347AA">
      <w:pPr>
        <w:pStyle w:val="Odstavecseseznamem"/>
        <w:spacing w:after="0"/>
        <w:ind w:left="1440"/>
        <w:jc w:val="both"/>
      </w:pPr>
    </w:p>
    <w:p w14:paraId="5604BFC4" w14:textId="77777777" w:rsidR="005F1748" w:rsidRPr="000B1708" w:rsidRDefault="005F1748" w:rsidP="002347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b/>
          <w:bCs/>
          <w:i/>
          <w:iCs/>
        </w:rPr>
      </w:pPr>
      <w:r w:rsidRPr="002D2088">
        <w:rPr>
          <w:b/>
          <w:bCs/>
          <w:i/>
          <w:iCs/>
        </w:rPr>
        <w:t>Šatny</w:t>
      </w:r>
    </w:p>
    <w:p w14:paraId="1A0F457B" w14:textId="12987B0A" w:rsidR="005F1748" w:rsidRPr="000B1708" w:rsidRDefault="005F1748" w:rsidP="7EE7C302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</w:pPr>
      <w:r w:rsidRPr="7EE7C302">
        <w:rPr>
          <w:u w:val="single"/>
        </w:rPr>
        <w:t>Šatny pro veřejnost (muži/ženy</w:t>
      </w:r>
      <w:r>
        <w:t>)</w:t>
      </w:r>
      <w:r w:rsidR="000B1708">
        <w:t xml:space="preserve"> – p</w:t>
      </w:r>
      <w:r>
        <w:t>ro minimálně 120 návštěvníků</w:t>
      </w:r>
      <w:r w:rsidR="000B1708">
        <w:t>, v</w:t>
      </w:r>
      <w:r>
        <w:t>lastní hygienické zázemí (sprchy, WC)</w:t>
      </w:r>
      <w:r w:rsidR="72C6531B">
        <w:t xml:space="preserve"> </w:t>
      </w:r>
    </w:p>
    <w:p w14:paraId="4AC4246C" w14:textId="19A87A7D" w:rsidR="005F1748" w:rsidRPr="000B1708" w:rsidRDefault="005F1748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  <w:rPr>
          <w:u w:val="single"/>
        </w:rPr>
      </w:pPr>
      <w:r w:rsidRPr="000B1708">
        <w:rPr>
          <w:u w:val="single"/>
        </w:rPr>
        <w:t>Minimálně 2x „závodní“ šatny</w:t>
      </w:r>
      <w:r w:rsidR="000B1708" w:rsidRPr="000B1708">
        <w:t xml:space="preserve"> </w:t>
      </w:r>
      <w:r w:rsidR="000B1708">
        <w:t>–</w:t>
      </w:r>
      <w:r w:rsidR="000B1708" w:rsidRPr="000B1708">
        <w:t xml:space="preserve"> m</w:t>
      </w:r>
      <w:r w:rsidRPr="000B1708">
        <w:t>inimálně 18 m</w:t>
      </w:r>
      <w:r w:rsidRPr="000B1708">
        <w:rPr>
          <w:vertAlign w:val="superscript"/>
        </w:rPr>
        <w:t>2</w:t>
      </w:r>
    </w:p>
    <w:p w14:paraId="5A9FFB9D" w14:textId="2CA3BD83" w:rsidR="005F1748" w:rsidRPr="000B1708" w:rsidRDefault="005F1748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  <w:rPr>
          <w:u w:val="single"/>
        </w:rPr>
      </w:pPr>
      <w:r w:rsidRPr="000B1708">
        <w:rPr>
          <w:u w:val="single"/>
        </w:rPr>
        <w:t>Minimálně 1x ošetřovna / zdravotní zázemí</w:t>
      </w:r>
      <w:r w:rsidR="000B1708" w:rsidRPr="000B1708">
        <w:rPr>
          <w:u w:val="single"/>
        </w:rPr>
        <w:t xml:space="preserve"> </w:t>
      </w:r>
      <w:r w:rsidR="000B1708" w:rsidRPr="00B00396">
        <w:t>– m</w:t>
      </w:r>
      <w:r w:rsidRPr="00B00396">
        <w:t>inimálně</w:t>
      </w:r>
      <w:r w:rsidRPr="000B1708">
        <w:t xml:space="preserve"> 12 m</w:t>
      </w:r>
      <w:r w:rsidRPr="000B1708">
        <w:rPr>
          <w:vertAlign w:val="superscript"/>
        </w:rPr>
        <w:t>2</w:t>
      </w:r>
      <w:r w:rsidR="000B1708" w:rsidRPr="000B1708">
        <w:t>, v</w:t>
      </w:r>
      <w:r w:rsidRPr="000B1708">
        <w:t>lastní hygienické zázemí (WC)</w:t>
      </w:r>
    </w:p>
    <w:p w14:paraId="468493EC" w14:textId="77777777" w:rsidR="005F1748" w:rsidRPr="000B1708" w:rsidRDefault="005F1748" w:rsidP="002347AA">
      <w:pPr>
        <w:pStyle w:val="Odstavecseseznamem"/>
        <w:spacing w:after="0"/>
        <w:ind w:left="2160"/>
        <w:jc w:val="both"/>
        <w:rPr>
          <w:b/>
          <w:bCs/>
        </w:rPr>
      </w:pPr>
    </w:p>
    <w:p w14:paraId="672B8F10" w14:textId="77777777" w:rsidR="005F1748" w:rsidRPr="000B1708" w:rsidRDefault="005F1748" w:rsidP="002347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b/>
          <w:bCs/>
          <w:i/>
          <w:iCs/>
        </w:rPr>
      </w:pPr>
      <w:r w:rsidRPr="002D2088">
        <w:rPr>
          <w:b/>
          <w:bCs/>
          <w:i/>
          <w:iCs/>
        </w:rPr>
        <w:t>Občerstvení</w:t>
      </w:r>
    </w:p>
    <w:p w14:paraId="0D1C39D9" w14:textId="4642A8C9" w:rsidR="005F1748" w:rsidRPr="000B1708" w:rsidRDefault="00833576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</w:pPr>
      <w:r w:rsidRPr="000B1708">
        <w:t>v</w:t>
      </w:r>
      <w:r w:rsidR="005F1748" w:rsidRPr="000B1708">
        <w:t>elikost a kapacita s ohledem na diváckou kapacitu a očekávanou podobu konaných akcí</w:t>
      </w:r>
    </w:p>
    <w:p w14:paraId="0EE3F5EE" w14:textId="14733887" w:rsidR="005F1748" w:rsidRPr="000B1708" w:rsidRDefault="00833576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</w:pPr>
      <w:r w:rsidRPr="000B1708">
        <w:t>s</w:t>
      </w:r>
      <w:r w:rsidR="005F1748" w:rsidRPr="000B1708">
        <w:t>klad pro provoz občerstvení</w:t>
      </w:r>
    </w:p>
    <w:p w14:paraId="5A5E527F" w14:textId="3F207AAA" w:rsidR="005F1748" w:rsidRPr="000B1708" w:rsidRDefault="00833576" w:rsidP="002347AA">
      <w:pPr>
        <w:pStyle w:val="Odstavecseseznamem"/>
        <w:numPr>
          <w:ilvl w:val="2"/>
          <w:numId w:val="8"/>
        </w:numPr>
        <w:spacing w:after="0" w:line="240" w:lineRule="auto"/>
        <w:ind w:left="709" w:hanging="283"/>
        <w:jc w:val="both"/>
      </w:pPr>
      <w:r w:rsidRPr="000B1708">
        <w:t>z</w:t>
      </w:r>
      <w:r w:rsidR="005F1748" w:rsidRPr="000B1708">
        <w:t>ázemí pro obsluhu</w:t>
      </w:r>
    </w:p>
    <w:p w14:paraId="09FBDB9C" w14:textId="77777777" w:rsidR="00833576" w:rsidRPr="000B1708" w:rsidRDefault="00833576" w:rsidP="002347AA">
      <w:pPr>
        <w:pStyle w:val="Odstavecseseznamem"/>
        <w:spacing w:after="0"/>
        <w:ind w:left="1440"/>
        <w:jc w:val="both"/>
        <w:rPr>
          <w:b/>
          <w:bCs/>
        </w:rPr>
      </w:pPr>
    </w:p>
    <w:p w14:paraId="796B9D75" w14:textId="352B5C59" w:rsidR="005F1748" w:rsidRPr="00833576" w:rsidRDefault="005F1748" w:rsidP="002347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b/>
          <w:bCs/>
          <w:i/>
          <w:iCs/>
        </w:rPr>
      </w:pPr>
      <w:r w:rsidRPr="002D2088">
        <w:rPr>
          <w:b/>
          <w:bCs/>
          <w:i/>
          <w:iCs/>
        </w:rPr>
        <w:t>WC</w:t>
      </w:r>
      <w:r w:rsidR="00833576" w:rsidRPr="002D2088">
        <w:rPr>
          <w:b/>
          <w:bCs/>
          <w:i/>
          <w:iCs/>
        </w:rPr>
        <w:t xml:space="preserve"> </w:t>
      </w:r>
      <w:r w:rsidR="000B1708">
        <w:t>–</w:t>
      </w:r>
      <w:r w:rsidR="00833576">
        <w:t xml:space="preserve"> o</w:t>
      </w:r>
      <w:r>
        <w:t xml:space="preserve">dpovídající počtu diváků vč. bezbariérového přístupu </w:t>
      </w:r>
    </w:p>
    <w:p w14:paraId="308494B4" w14:textId="77777777" w:rsidR="005F1748" w:rsidRDefault="005F1748" w:rsidP="002347AA">
      <w:pPr>
        <w:pStyle w:val="Odstavecseseznamem"/>
        <w:spacing w:after="0"/>
        <w:ind w:right="-426"/>
        <w:jc w:val="both"/>
      </w:pPr>
    </w:p>
    <w:p w14:paraId="478C007C" w14:textId="1DC790B0" w:rsidR="005F1748" w:rsidRPr="00833576" w:rsidRDefault="005F1748" w:rsidP="002347AA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b/>
          <w:bCs/>
          <w:i/>
          <w:iCs/>
        </w:rPr>
      </w:pPr>
      <w:r w:rsidRPr="002D2088">
        <w:rPr>
          <w:b/>
          <w:bCs/>
          <w:i/>
          <w:iCs/>
        </w:rPr>
        <w:t>Doporučen</w:t>
      </w:r>
      <w:r w:rsidR="00AD1448" w:rsidRPr="002D2088">
        <w:rPr>
          <w:b/>
          <w:bCs/>
          <w:i/>
          <w:iCs/>
        </w:rPr>
        <w:t>o</w:t>
      </w:r>
      <w:r w:rsidR="00833576" w:rsidRPr="002D2088">
        <w:rPr>
          <w:b/>
          <w:bCs/>
          <w:i/>
          <w:iCs/>
        </w:rPr>
        <w:t xml:space="preserve"> </w:t>
      </w:r>
      <w:r w:rsidR="000B1708">
        <w:t>–</w:t>
      </w:r>
      <w:r w:rsidR="00833576">
        <w:t xml:space="preserve"> d</w:t>
      </w:r>
      <w:r>
        <w:t>ětský výukový bazén 12 x 9 m o hloubce 0,4 – 0,9 m</w:t>
      </w:r>
    </w:p>
    <w:p w14:paraId="58BE3843" w14:textId="168C9B2F" w:rsidR="009A64B1" w:rsidRPr="00C6048A" w:rsidRDefault="009A64B1" w:rsidP="002347AA">
      <w:pPr>
        <w:spacing w:after="0"/>
        <w:jc w:val="both"/>
        <w:rPr>
          <w:b/>
          <w:bCs/>
        </w:rPr>
      </w:pPr>
    </w:p>
    <w:sectPr w:rsidR="009A64B1" w:rsidRPr="00C6048A" w:rsidSect="009C2F6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7" w:bottom="426" w:left="1417" w:header="568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A65C6" w14:textId="77777777" w:rsidR="002F2F17" w:rsidRDefault="002F2F17" w:rsidP="00006759">
      <w:pPr>
        <w:spacing w:after="0" w:line="240" w:lineRule="auto"/>
      </w:pPr>
      <w:r>
        <w:separator/>
      </w:r>
    </w:p>
  </w:endnote>
  <w:endnote w:type="continuationSeparator" w:id="0">
    <w:p w14:paraId="79A61981" w14:textId="77777777" w:rsidR="002F2F17" w:rsidRDefault="002F2F17" w:rsidP="0000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8784755"/>
      <w:docPartObj>
        <w:docPartGallery w:val="Page Numbers (Bottom of Page)"/>
        <w:docPartUnique/>
      </w:docPartObj>
    </w:sdtPr>
    <w:sdtEndPr/>
    <w:sdtContent>
      <w:p w14:paraId="42F7E0D0" w14:textId="05DB8509" w:rsidR="00BC0F57" w:rsidRDefault="00BC0F5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175BA" w14:textId="08CDF186" w:rsidR="1311BABE" w:rsidRDefault="1311BABE" w:rsidP="1311BA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6946347"/>
      <w:docPartObj>
        <w:docPartGallery w:val="Page Numbers (Bottom of Page)"/>
        <w:docPartUnique/>
      </w:docPartObj>
    </w:sdtPr>
    <w:sdtEndPr/>
    <w:sdtContent>
      <w:p w14:paraId="7E340724" w14:textId="0793B591" w:rsidR="00BC0F57" w:rsidRDefault="00BC0F5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D35ADC" w14:textId="77777777" w:rsidR="00864AC1" w:rsidRPr="00BC0F57" w:rsidRDefault="00864AC1" w:rsidP="00BC0F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27F9" w14:textId="77777777" w:rsidR="002F2F17" w:rsidRDefault="002F2F17" w:rsidP="00006759">
      <w:pPr>
        <w:spacing w:after="0" w:line="240" w:lineRule="auto"/>
      </w:pPr>
      <w:r>
        <w:separator/>
      </w:r>
    </w:p>
  </w:footnote>
  <w:footnote w:type="continuationSeparator" w:id="0">
    <w:p w14:paraId="7FD11530" w14:textId="77777777" w:rsidR="002F2F17" w:rsidRDefault="002F2F17" w:rsidP="00006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FE5DD" w14:textId="03245DCC" w:rsidR="00EF3C25" w:rsidRDefault="00EF3C25">
    <w:pPr>
      <w:pStyle w:val="Zhlav"/>
    </w:pPr>
    <w:r w:rsidRPr="009C2F6F">
      <w:rPr>
        <w:rFonts w:ascii="Calibri" w:eastAsia="Times New Roman" w:hAnsi="Calibri" w:cs="Calibri"/>
        <w:b/>
        <w:bCs/>
        <w:noProof/>
        <w:sz w:val="24"/>
        <w:szCs w:val="24"/>
        <w:lang w:val="en-US" w:eastAsia="cs-CZ"/>
      </w:rPr>
      <w:drawing>
        <wp:anchor distT="0" distB="0" distL="114300" distR="114300" simplePos="0" relativeHeight="251663360" behindDoc="0" locked="0" layoutInCell="1" allowOverlap="1" wp14:anchorId="252F0200" wp14:editId="68233895">
          <wp:simplePos x="0" y="0"/>
          <wp:positionH relativeFrom="column">
            <wp:posOffset>0</wp:posOffset>
          </wp:positionH>
          <wp:positionV relativeFrom="paragraph">
            <wp:posOffset>-121285</wp:posOffset>
          </wp:positionV>
          <wp:extent cx="1313180" cy="466725"/>
          <wp:effectExtent l="0" t="0" r="1270" b="9525"/>
          <wp:wrapNone/>
          <wp:docPr id="1352654062" name="Obrázek 13526540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D05AD" w14:textId="55242E4A" w:rsidR="009C2F6F" w:rsidRPr="009C2F6F" w:rsidRDefault="009C2F6F" w:rsidP="009C2F6F">
    <w:pPr>
      <w:pBdr>
        <w:bottom w:val="single" w:sz="4" w:space="1" w:color="auto"/>
      </w:pBdr>
      <w:spacing w:after="0" w:line="240" w:lineRule="auto"/>
      <w:jc w:val="right"/>
      <w:rPr>
        <w:rFonts w:ascii="Calibri" w:eastAsia="Times New Roman" w:hAnsi="Calibri" w:cs="Calibri"/>
        <w:b/>
        <w:bCs/>
        <w:sz w:val="16"/>
        <w:szCs w:val="16"/>
        <w:lang w:val="en-US" w:eastAsia="cs-CZ"/>
      </w:rPr>
    </w:pPr>
    <w:r w:rsidRPr="009C2F6F">
      <w:rPr>
        <w:rFonts w:ascii="Calibri" w:eastAsia="Times New Roman" w:hAnsi="Calibri" w:cs="Calibri"/>
        <w:b/>
        <w:bCs/>
        <w:noProof/>
        <w:sz w:val="24"/>
        <w:szCs w:val="24"/>
        <w:lang w:val="en-US" w:eastAsia="cs-CZ"/>
      </w:rPr>
      <w:drawing>
        <wp:anchor distT="0" distB="0" distL="114300" distR="114300" simplePos="0" relativeHeight="251661312" behindDoc="0" locked="0" layoutInCell="1" allowOverlap="1" wp14:anchorId="6200C35F" wp14:editId="5253FAFD">
          <wp:simplePos x="0" y="0"/>
          <wp:positionH relativeFrom="column">
            <wp:posOffset>66675</wp:posOffset>
          </wp:positionH>
          <wp:positionV relativeFrom="paragraph">
            <wp:posOffset>-51998</wp:posOffset>
          </wp:positionV>
          <wp:extent cx="1313180" cy="466725"/>
          <wp:effectExtent l="0" t="0" r="1270" b="9525"/>
          <wp:wrapNone/>
          <wp:docPr id="144143403" name="Obrázek 1441434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2F6F">
      <w:rPr>
        <w:rFonts w:ascii="Calibri" w:eastAsia="Times New Roman" w:hAnsi="Calibri" w:cs="Calibri"/>
        <w:sz w:val="24"/>
        <w:szCs w:val="24"/>
        <w:lang w:val="en-US" w:eastAsia="cs-CZ"/>
      </w:rPr>
      <w:tab/>
    </w:r>
    <w:proofErr w:type="spellStart"/>
    <w:r w:rsidRPr="009C2F6F">
      <w:rPr>
        <w:rFonts w:ascii="Calibri" w:eastAsia="Times New Roman" w:hAnsi="Calibri" w:cs="Calibri"/>
        <w:b/>
        <w:bCs/>
        <w:sz w:val="16"/>
        <w:szCs w:val="16"/>
        <w:lang w:val="en-US" w:eastAsia="cs-CZ"/>
      </w:rPr>
      <w:t>Českomoravská</w:t>
    </w:r>
    <w:proofErr w:type="spellEnd"/>
    <w:r w:rsidRPr="009C2F6F">
      <w:rPr>
        <w:rFonts w:ascii="Calibri" w:eastAsia="Times New Roman" w:hAnsi="Calibri" w:cs="Calibri"/>
        <w:b/>
        <w:bCs/>
        <w:sz w:val="16"/>
        <w:szCs w:val="16"/>
        <w:lang w:val="en-US" w:eastAsia="cs-CZ"/>
      </w:rPr>
      <w:t xml:space="preserve"> 2420/15</w:t>
    </w:r>
    <w:r w:rsidR="00FE2D40" w:rsidRPr="009C2F6F">
      <w:rPr>
        <w:rFonts w:ascii="Calibri" w:eastAsia="Times New Roman" w:hAnsi="Calibri" w:cs="Calibri"/>
        <w:b/>
        <w:bCs/>
        <w:sz w:val="16"/>
        <w:szCs w:val="16"/>
        <w:lang w:val="en-US" w:eastAsia="cs-CZ"/>
      </w:rPr>
      <w:t xml:space="preserve">, 190 00 </w:t>
    </w:r>
    <w:r w:rsidRPr="009C2F6F">
      <w:rPr>
        <w:rFonts w:ascii="Calibri" w:eastAsia="Times New Roman" w:hAnsi="Calibri" w:cs="Calibri"/>
        <w:b/>
        <w:bCs/>
        <w:sz w:val="16"/>
        <w:szCs w:val="16"/>
        <w:lang w:val="en-US" w:eastAsia="cs-CZ"/>
      </w:rPr>
      <w:t xml:space="preserve">Praha 9 </w:t>
    </w:r>
  </w:p>
  <w:p w14:paraId="4ABF9A16" w14:textId="6F793C0B" w:rsidR="009C2F6F" w:rsidRPr="009C2F6F" w:rsidRDefault="009C2F6F" w:rsidP="009C2F6F">
    <w:pPr>
      <w:pBdr>
        <w:bottom w:val="single" w:sz="4" w:space="1" w:color="auto"/>
      </w:pBdr>
      <w:spacing w:after="0" w:line="240" w:lineRule="auto"/>
      <w:jc w:val="right"/>
      <w:rPr>
        <w:rFonts w:ascii="Calibri" w:eastAsia="Times New Roman" w:hAnsi="Calibri" w:cs="Calibri"/>
        <w:b/>
        <w:bCs/>
        <w:sz w:val="16"/>
        <w:szCs w:val="16"/>
        <w:lang w:val="en-US" w:eastAsia="cs-CZ"/>
      </w:rPr>
    </w:pPr>
    <w:proofErr w:type="spellStart"/>
    <w:r w:rsidRPr="009C2F6F">
      <w:rPr>
        <w:rFonts w:ascii="Calibri" w:eastAsia="Times New Roman" w:hAnsi="Calibri" w:cs="Calibri"/>
        <w:b/>
        <w:bCs/>
        <w:sz w:val="16"/>
        <w:szCs w:val="16"/>
        <w:lang w:val="en-US" w:eastAsia="cs-CZ"/>
      </w:rPr>
      <w:t>datová</w:t>
    </w:r>
    <w:proofErr w:type="spellEnd"/>
    <w:r w:rsidRPr="009C2F6F">
      <w:rPr>
        <w:rFonts w:ascii="Calibri" w:eastAsia="Times New Roman" w:hAnsi="Calibri" w:cs="Calibri"/>
        <w:b/>
        <w:bCs/>
        <w:sz w:val="16"/>
        <w:szCs w:val="16"/>
        <w:lang w:val="en-US" w:eastAsia="cs-CZ"/>
      </w:rPr>
      <w:t xml:space="preserve"> </w:t>
    </w:r>
    <w:proofErr w:type="spellStart"/>
    <w:r w:rsidRPr="009C2F6F">
      <w:rPr>
        <w:rFonts w:ascii="Calibri" w:eastAsia="Times New Roman" w:hAnsi="Calibri" w:cs="Calibri"/>
        <w:b/>
        <w:bCs/>
        <w:sz w:val="16"/>
        <w:szCs w:val="16"/>
        <w:lang w:val="en-US" w:eastAsia="cs-CZ"/>
      </w:rPr>
      <w:t>schránka</w:t>
    </w:r>
    <w:proofErr w:type="spellEnd"/>
    <w:r w:rsidRPr="009C2F6F">
      <w:rPr>
        <w:rFonts w:ascii="Calibri" w:eastAsia="Times New Roman" w:hAnsi="Calibri" w:cs="Calibri"/>
        <w:b/>
        <w:bCs/>
        <w:sz w:val="16"/>
        <w:szCs w:val="16"/>
        <w:lang w:val="en-US" w:eastAsia="cs-CZ"/>
      </w:rPr>
      <w:t xml:space="preserve">: </w:t>
    </w:r>
    <w:r w:rsidR="00CA6C71" w:rsidRPr="00CA6C71">
      <w:rPr>
        <w:rFonts w:ascii="Calibri" w:eastAsia="Times New Roman" w:hAnsi="Calibri" w:cs="Calibri"/>
        <w:b/>
        <w:bCs/>
        <w:sz w:val="16"/>
        <w:szCs w:val="16"/>
        <w:lang w:eastAsia="cs-CZ"/>
      </w:rPr>
      <w:t>vnadiz2</w:t>
    </w:r>
  </w:p>
  <w:p w14:paraId="338713F9" w14:textId="77777777" w:rsidR="009C2F6F" w:rsidRPr="009C2F6F" w:rsidRDefault="009C2F6F" w:rsidP="009C2F6F">
    <w:pPr>
      <w:pBdr>
        <w:bottom w:val="single" w:sz="4" w:space="1" w:color="auto"/>
      </w:pBdr>
      <w:spacing w:after="0" w:line="240" w:lineRule="auto"/>
      <w:jc w:val="right"/>
      <w:rPr>
        <w:rFonts w:ascii="Calibri" w:eastAsia="Times New Roman" w:hAnsi="Calibri" w:cs="Calibri"/>
        <w:b/>
        <w:bCs/>
        <w:sz w:val="16"/>
        <w:szCs w:val="16"/>
        <w:lang w:val="en-US" w:eastAsia="cs-CZ"/>
      </w:rPr>
    </w:pPr>
    <w:r w:rsidRPr="009C2F6F">
      <w:rPr>
        <w:rFonts w:ascii="Calibri" w:eastAsia="Times New Roman" w:hAnsi="Calibri" w:cs="Calibri"/>
        <w:b/>
        <w:bCs/>
        <w:sz w:val="16"/>
        <w:szCs w:val="16"/>
        <w:lang w:val="en-US" w:eastAsia="cs-CZ"/>
      </w:rPr>
      <w:t xml:space="preserve">e-mail: info@agenturasport.cz </w:t>
    </w:r>
  </w:p>
  <w:p w14:paraId="60160EAC" w14:textId="77777777" w:rsidR="009C2F6F" w:rsidRPr="009C2F6F" w:rsidRDefault="009C2F6F" w:rsidP="009C2F6F">
    <w:pPr>
      <w:pBdr>
        <w:bottom w:val="single" w:sz="4" w:space="1" w:color="auto"/>
      </w:pBdr>
      <w:spacing w:after="0" w:line="240" w:lineRule="auto"/>
      <w:jc w:val="right"/>
      <w:rPr>
        <w:rFonts w:ascii="Times New Roman" w:eastAsia="Times New Roman" w:hAnsi="Times New Roman" w:cs="Times New Roman"/>
        <w:b/>
        <w:bCs/>
        <w:sz w:val="16"/>
        <w:szCs w:val="16"/>
        <w:lang w:val="en-US" w:eastAsia="cs-CZ"/>
      </w:rPr>
    </w:pPr>
  </w:p>
  <w:p w14:paraId="493DC6CF" w14:textId="77777777" w:rsidR="009C2F6F" w:rsidRPr="009C2F6F" w:rsidRDefault="009C2F6F" w:rsidP="009C2F6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AE2"/>
    <w:multiLevelType w:val="multilevel"/>
    <w:tmpl w:val="7AF8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6B513B"/>
    <w:multiLevelType w:val="multilevel"/>
    <w:tmpl w:val="2168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91383"/>
    <w:multiLevelType w:val="hybridMultilevel"/>
    <w:tmpl w:val="91CA6E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3ADA3A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D36CF"/>
    <w:multiLevelType w:val="multilevel"/>
    <w:tmpl w:val="DCF2D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13F40"/>
    <w:multiLevelType w:val="multilevel"/>
    <w:tmpl w:val="8CCA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753379"/>
    <w:multiLevelType w:val="multilevel"/>
    <w:tmpl w:val="CB26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2B2172"/>
    <w:multiLevelType w:val="multilevel"/>
    <w:tmpl w:val="9516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1652A"/>
    <w:multiLevelType w:val="hybridMultilevel"/>
    <w:tmpl w:val="71567980"/>
    <w:lvl w:ilvl="0" w:tplc="9C3662D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B3B60"/>
    <w:multiLevelType w:val="multilevel"/>
    <w:tmpl w:val="2730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69795F"/>
    <w:multiLevelType w:val="hybridMultilevel"/>
    <w:tmpl w:val="301CEB68"/>
    <w:lvl w:ilvl="0" w:tplc="4B5C6874">
      <w:start w:val="4"/>
      <w:numFmt w:val="bullet"/>
      <w:lvlText w:val="­"/>
      <w:lvlJc w:val="left"/>
      <w:pPr>
        <w:ind w:left="25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D6D5B8">
      <w:start w:val="4"/>
      <w:numFmt w:val="bullet"/>
      <w:lvlText w:val="­"/>
      <w:lvlJc w:val="left"/>
      <w:pPr>
        <w:ind w:left="2160" w:hanging="360"/>
      </w:pPr>
      <w:rPr>
        <w:rFonts w:ascii="Calibri" w:hAnsi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630B4"/>
    <w:multiLevelType w:val="multilevel"/>
    <w:tmpl w:val="3BB0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B774B3"/>
    <w:multiLevelType w:val="multilevel"/>
    <w:tmpl w:val="8ED4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1621213"/>
    <w:multiLevelType w:val="multilevel"/>
    <w:tmpl w:val="2890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8B1539"/>
    <w:multiLevelType w:val="multilevel"/>
    <w:tmpl w:val="CF6ACDF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993179"/>
    <w:multiLevelType w:val="hybridMultilevel"/>
    <w:tmpl w:val="5268DD86"/>
    <w:lvl w:ilvl="0" w:tplc="0FD6D5B8">
      <w:start w:val="4"/>
      <w:numFmt w:val="bullet"/>
      <w:lvlText w:val="­"/>
      <w:lvlJc w:val="left"/>
      <w:pPr>
        <w:ind w:left="25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47321926"/>
    <w:multiLevelType w:val="multilevel"/>
    <w:tmpl w:val="EB2212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0F362E"/>
    <w:multiLevelType w:val="hybridMultilevel"/>
    <w:tmpl w:val="6B7046A6"/>
    <w:lvl w:ilvl="0" w:tplc="565A2CF2">
      <w:start w:val="4"/>
      <w:numFmt w:val="bullet"/>
      <w:lvlText w:val="-"/>
      <w:lvlJc w:val="left"/>
      <w:pPr>
        <w:ind w:left="25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99A53CE"/>
    <w:multiLevelType w:val="multilevel"/>
    <w:tmpl w:val="8B3A9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E02AAF"/>
    <w:multiLevelType w:val="hybridMultilevel"/>
    <w:tmpl w:val="50B24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F5490"/>
    <w:multiLevelType w:val="multilevel"/>
    <w:tmpl w:val="BF103A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585BF8"/>
    <w:multiLevelType w:val="multilevel"/>
    <w:tmpl w:val="70DAF5B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4E491C"/>
    <w:multiLevelType w:val="multilevel"/>
    <w:tmpl w:val="66BC980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B90496"/>
    <w:multiLevelType w:val="multilevel"/>
    <w:tmpl w:val="324CDB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722939"/>
    <w:multiLevelType w:val="multilevel"/>
    <w:tmpl w:val="0514327E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7DB03"/>
    <w:multiLevelType w:val="hybridMultilevel"/>
    <w:tmpl w:val="8B4C8680"/>
    <w:lvl w:ilvl="0" w:tplc="508EC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E06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E2FA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27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5C17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C6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4DC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850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020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D091F"/>
    <w:multiLevelType w:val="multilevel"/>
    <w:tmpl w:val="59CA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FD6C39"/>
    <w:multiLevelType w:val="multilevel"/>
    <w:tmpl w:val="0FDEFC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3128B4"/>
    <w:multiLevelType w:val="multilevel"/>
    <w:tmpl w:val="86A0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DD4107"/>
    <w:multiLevelType w:val="hybridMultilevel"/>
    <w:tmpl w:val="E668D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E67B4"/>
    <w:multiLevelType w:val="multilevel"/>
    <w:tmpl w:val="77AA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FC3342"/>
    <w:multiLevelType w:val="multilevel"/>
    <w:tmpl w:val="3BCC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8F7646"/>
    <w:multiLevelType w:val="multilevel"/>
    <w:tmpl w:val="4CFC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C0723BA"/>
    <w:multiLevelType w:val="hybridMultilevel"/>
    <w:tmpl w:val="A1F6D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E304E"/>
    <w:multiLevelType w:val="multilevel"/>
    <w:tmpl w:val="BD1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17AD251"/>
    <w:multiLevelType w:val="multilevel"/>
    <w:tmpl w:val="ADC01AA0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26360"/>
    <w:multiLevelType w:val="multilevel"/>
    <w:tmpl w:val="4A144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20250C"/>
    <w:multiLevelType w:val="hybridMultilevel"/>
    <w:tmpl w:val="07E2E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13579">
    <w:abstractNumId w:val="34"/>
  </w:num>
  <w:num w:numId="2" w16cid:durableId="1359283220">
    <w:abstractNumId w:val="23"/>
  </w:num>
  <w:num w:numId="3" w16cid:durableId="1318194379">
    <w:abstractNumId w:val="24"/>
  </w:num>
  <w:num w:numId="4" w16cid:durableId="1103496990">
    <w:abstractNumId w:val="18"/>
  </w:num>
  <w:num w:numId="5" w16cid:durableId="1333684916">
    <w:abstractNumId w:val="2"/>
  </w:num>
  <w:num w:numId="6" w16cid:durableId="1167550075">
    <w:abstractNumId w:val="16"/>
  </w:num>
  <w:num w:numId="7" w16cid:durableId="521942637">
    <w:abstractNumId w:val="14"/>
  </w:num>
  <w:num w:numId="8" w16cid:durableId="1296830452">
    <w:abstractNumId w:val="9"/>
  </w:num>
  <w:num w:numId="9" w16cid:durableId="1584072350">
    <w:abstractNumId w:val="15"/>
  </w:num>
  <w:num w:numId="10" w16cid:durableId="222063769">
    <w:abstractNumId w:val="10"/>
  </w:num>
  <w:num w:numId="11" w16cid:durableId="2070767816">
    <w:abstractNumId w:val="6"/>
  </w:num>
  <w:num w:numId="12" w16cid:durableId="219052281">
    <w:abstractNumId w:val="35"/>
  </w:num>
  <w:num w:numId="13" w16cid:durableId="754789216">
    <w:abstractNumId w:val="17"/>
  </w:num>
  <w:num w:numId="14" w16cid:durableId="878274231">
    <w:abstractNumId w:val="3"/>
  </w:num>
  <w:num w:numId="15" w16cid:durableId="1094935825">
    <w:abstractNumId w:val="19"/>
  </w:num>
  <w:num w:numId="16" w16cid:durableId="401098566">
    <w:abstractNumId w:val="22"/>
  </w:num>
  <w:num w:numId="17" w16cid:durableId="2138714558">
    <w:abstractNumId w:val="0"/>
  </w:num>
  <w:num w:numId="18" w16cid:durableId="174927984">
    <w:abstractNumId w:val="20"/>
  </w:num>
  <w:num w:numId="19" w16cid:durableId="2136017707">
    <w:abstractNumId w:val="25"/>
  </w:num>
  <w:num w:numId="20" w16cid:durableId="539052691">
    <w:abstractNumId w:val="11"/>
  </w:num>
  <w:num w:numId="21" w16cid:durableId="555094537">
    <w:abstractNumId w:val="33"/>
  </w:num>
  <w:num w:numId="22" w16cid:durableId="131406018">
    <w:abstractNumId w:val="13"/>
  </w:num>
  <w:num w:numId="23" w16cid:durableId="2015108160">
    <w:abstractNumId w:val="27"/>
  </w:num>
  <w:num w:numId="24" w16cid:durableId="1792745858">
    <w:abstractNumId w:val="26"/>
  </w:num>
  <w:num w:numId="25" w16cid:durableId="628366409">
    <w:abstractNumId w:val="31"/>
  </w:num>
  <w:num w:numId="26" w16cid:durableId="1243023544">
    <w:abstractNumId w:val="8"/>
  </w:num>
  <w:num w:numId="27" w16cid:durableId="547649301">
    <w:abstractNumId w:val="4"/>
  </w:num>
  <w:num w:numId="28" w16cid:durableId="622343855">
    <w:abstractNumId w:val="1"/>
  </w:num>
  <w:num w:numId="29" w16cid:durableId="454376179">
    <w:abstractNumId w:val="12"/>
  </w:num>
  <w:num w:numId="30" w16cid:durableId="975449304">
    <w:abstractNumId w:val="21"/>
  </w:num>
  <w:num w:numId="31" w16cid:durableId="123819206">
    <w:abstractNumId w:val="5"/>
  </w:num>
  <w:num w:numId="32" w16cid:durableId="108472635">
    <w:abstractNumId w:val="30"/>
  </w:num>
  <w:num w:numId="33" w16cid:durableId="149517408">
    <w:abstractNumId w:val="29"/>
  </w:num>
  <w:num w:numId="34" w16cid:durableId="1642953246">
    <w:abstractNumId w:val="28"/>
  </w:num>
  <w:num w:numId="35" w16cid:durableId="746537129">
    <w:abstractNumId w:val="36"/>
  </w:num>
  <w:num w:numId="36" w16cid:durableId="1670987672">
    <w:abstractNumId w:val="32"/>
  </w:num>
  <w:num w:numId="37" w16cid:durableId="19612993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ADE"/>
    <w:rsid w:val="00001BD8"/>
    <w:rsid w:val="00006759"/>
    <w:rsid w:val="0004365B"/>
    <w:rsid w:val="00072BA0"/>
    <w:rsid w:val="000B1708"/>
    <w:rsid w:val="000B170E"/>
    <w:rsid w:val="000C4ABD"/>
    <w:rsid w:val="0010377B"/>
    <w:rsid w:val="00116A2E"/>
    <w:rsid w:val="0015279B"/>
    <w:rsid w:val="00193C1F"/>
    <w:rsid w:val="001B1557"/>
    <w:rsid w:val="001B34CE"/>
    <w:rsid w:val="001B4BC1"/>
    <w:rsid w:val="001B7F6E"/>
    <w:rsid w:val="00200DD4"/>
    <w:rsid w:val="00215ADE"/>
    <w:rsid w:val="00231192"/>
    <w:rsid w:val="002347AA"/>
    <w:rsid w:val="00247350"/>
    <w:rsid w:val="002678AF"/>
    <w:rsid w:val="002705C7"/>
    <w:rsid w:val="00295199"/>
    <w:rsid w:val="002A2B88"/>
    <w:rsid w:val="002B76F7"/>
    <w:rsid w:val="002B7B14"/>
    <w:rsid w:val="002C33CD"/>
    <w:rsid w:val="002D2088"/>
    <w:rsid w:val="002E1007"/>
    <w:rsid w:val="002F2F17"/>
    <w:rsid w:val="002F4DB5"/>
    <w:rsid w:val="00325ACB"/>
    <w:rsid w:val="003374BD"/>
    <w:rsid w:val="0034382F"/>
    <w:rsid w:val="0036404D"/>
    <w:rsid w:val="00377F51"/>
    <w:rsid w:val="00392934"/>
    <w:rsid w:val="003A6B4B"/>
    <w:rsid w:val="003E13FE"/>
    <w:rsid w:val="003F3999"/>
    <w:rsid w:val="00433927"/>
    <w:rsid w:val="00446D0B"/>
    <w:rsid w:val="004547C9"/>
    <w:rsid w:val="00475832"/>
    <w:rsid w:val="004D3CF7"/>
    <w:rsid w:val="004D701C"/>
    <w:rsid w:val="004E75C1"/>
    <w:rsid w:val="004F44E0"/>
    <w:rsid w:val="00501625"/>
    <w:rsid w:val="0052526D"/>
    <w:rsid w:val="00530890"/>
    <w:rsid w:val="00534840"/>
    <w:rsid w:val="00534F4D"/>
    <w:rsid w:val="005950AE"/>
    <w:rsid w:val="005A5FAB"/>
    <w:rsid w:val="005A68DB"/>
    <w:rsid w:val="005A770B"/>
    <w:rsid w:val="005B16B6"/>
    <w:rsid w:val="005C31D5"/>
    <w:rsid w:val="005F1748"/>
    <w:rsid w:val="0060132F"/>
    <w:rsid w:val="0060290D"/>
    <w:rsid w:val="006113FA"/>
    <w:rsid w:val="00613A89"/>
    <w:rsid w:val="00617395"/>
    <w:rsid w:val="00620981"/>
    <w:rsid w:val="00625CC2"/>
    <w:rsid w:val="00630150"/>
    <w:rsid w:val="006371CC"/>
    <w:rsid w:val="00642ED0"/>
    <w:rsid w:val="0064787C"/>
    <w:rsid w:val="00656794"/>
    <w:rsid w:val="00671F52"/>
    <w:rsid w:val="006927B3"/>
    <w:rsid w:val="006A43B1"/>
    <w:rsid w:val="006A56FE"/>
    <w:rsid w:val="006A7DC1"/>
    <w:rsid w:val="006B2A4F"/>
    <w:rsid w:val="006F4714"/>
    <w:rsid w:val="00710F59"/>
    <w:rsid w:val="0074021B"/>
    <w:rsid w:val="007864D4"/>
    <w:rsid w:val="00792D69"/>
    <w:rsid w:val="007A4D5B"/>
    <w:rsid w:val="007C3F5A"/>
    <w:rsid w:val="007C7B62"/>
    <w:rsid w:val="0081229A"/>
    <w:rsid w:val="00833576"/>
    <w:rsid w:val="0083442F"/>
    <w:rsid w:val="00836E17"/>
    <w:rsid w:val="00864AC1"/>
    <w:rsid w:val="00871EB2"/>
    <w:rsid w:val="008A28AF"/>
    <w:rsid w:val="008B20BC"/>
    <w:rsid w:val="00907230"/>
    <w:rsid w:val="00950028"/>
    <w:rsid w:val="00990DDE"/>
    <w:rsid w:val="009A43E1"/>
    <w:rsid w:val="009A5BFA"/>
    <w:rsid w:val="009A64B1"/>
    <w:rsid w:val="009C2F6F"/>
    <w:rsid w:val="009C57D2"/>
    <w:rsid w:val="009D37AE"/>
    <w:rsid w:val="009E3A96"/>
    <w:rsid w:val="009E7038"/>
    <w:rsid w:val="00A20007"/>
    <w:rsid w:val="00A3595F"/>
    <w:rsid w:val="00A470CE"/>
    <w:rsid w:val="00A86F3F"/>
    <w:rsid w:val="00AD0195"/>
    <w:rsid w:val="00AD1448"/>
    <w:rsid w:val="00AD156E"/>
    <w:rsid w:val="00AD6B6F"/>
    <w:rsid w:val="00AE61F1"/>
    <w:rsid w:val="00B00396"/>
    <w:rsid w:val="00B155A1"/>
    <w:rsid w:val="00B43C2B"/>
    <w:rsid w:val="00B5688F"/>
    <w:rsid w:val="00B57E59"/>
    <w:rsid w:val="00B8527C"/>
    <w:rsid w:val="00B9150A"/>
    <w:rsid w:val="00BA2735"/>
    <w:rsid w:val="00BB152E"/>
    <w:rsid w:val="00BC0CE5"/>
    <w:rsid w:val="00BC0F57"/>
    <w:rsid w:val="00BC3BB3"/>
    <w:rsid w:val="00C01DFD"/>
    <w:rsid w:val="00C0720E"/>
    <w:rsid w:val="00C15379"/>
    <w:rsid w:val="00C2799D"/>
    <w:rsid w:val="00C36B0E"/>
    <w:rsid w:val="00C6048A"/>
    <w:rsid w:val="00C67D7B"/>
    <w:rsid w:val="00C83292"/>
    <w:rsid w:val="00CA6C71"/>
    <w:rsid w:val="00CC3C22"/>
    <w:rsid w:val="00CC50A6"/>
    <w:rsid w:val="00CF41DA"/>
    <w:rsid w:val="00D04A12"/>
    <w:rsid w:val="00D06E66"/>
    <w:rsid w:val="00D109B3"/>
    <w:rsid w:val="00D23302"/>
    <w:rsid w:val="00D5254B"/>
    <w:rsid w:val="00D66257"/>
    <w:rsid w:val="00D93C02"/>
    <w:rsid w:val="00DA0F5A"/>
    <w:rsid w:val="00DA1B0C"/>
    <w:rsid w:val="00DA2B9D"/>
    <w:rsid w:val="00DD5FF2"/>
    <w:rsid w:val="00DE0081"/>
    <w:rsid w:val="00DF3973"/>
    <w:rsid w:val="00DF3C25"/>
    <w:rsid w:val="00DF621D"/>
    <w:rsid w:val="00DF7A69"/>
    <w:rsid w:val="00E01094"/>
    <w:rsid w:val="00E12385"/>
    <w:rsid w:val="00E243F9"/>
    <w:rsid w:val="00E351E5"/>
    <w:rsid w:val="00E436D4"/>
    <w:rsid w:val="00E5170E"/>
    <w:rsid w:val="00EB7DEA"/>
    <w:rsid w:val="00EC3026"/>
    <w:rsid w:val="00EC3EAF"/>
    <w:rsid w:val="00EE7F86"/>
    <w:rsid w:val="00EF305C"/>
    <w:rsid w:val="00EF3C25"/>
    <w:rsid w:val="00EF750E"/>
    <w:rsid w:val="00F02983"/>
    <w:rsid w:val="00F03A7B"/>
    <w:rsid w:val="00F123D0"/>
    <w:rsid w:val="00F20F31"/>
    <w:rsid w:val="00F56232"/>
    <w:rsid w:val="00F602DE"/>
    <w:rsid w:val="00F631DC"/>
    <w:rsid w:val="00F64639"/>
    <w:rsid w:val="00FA1770"/>
    <w:rsid w:val="00FB0768"/>
    <w:rsid w:val="00FB3EA3"/>
    <w:rsid w:val="00FC496A"/>
    <w:rsid w:val="00FE2D40"/>
    <w:rsid w:val="036F7F9C"/>
    <w:rsid w:val="06AB8114"/>
    <w:rsid w:val="0842F0BF"/>
    <w:rsid w:val="08475175"/>
    <w:rsid w:val="09C9F979"/>
    <w:rsid w:val="0AB7F9F5"/>
    <w:rsid w:val="0B7EF237"/>
    <w:rsid w:val="0BBE538E"/>
    <w:rsid w:val="0D8DB328"/>
    <w:rsid w:val="1311BABE"/>
    <w:rsid w:val="15A37EB7"/>
    <w:rsid w:val="167A0BA0"/>
    <w:rsid w:val="16CE9901"/>
    <w:rsid w:val="19FC9913"/>
    <w:rsid w:val="1A3951AF"/>
    <w:rsid w:val="1A5C0802"/>
    <w:rsid w:val="1CE87E90"/>
    <w:rsid w:val="1DDE0171"/>
    <w:rsid w:val="1E0B80F8"/>
    <w:rsid w:val="1F8E28FC"/>
    <w:rsid w:val="20CDD4DA"/>
    <w:rsid w:val="22DA9165"/>
    <w:rsid w:val="2667FDB1"/>
    <w:rsid w:val="29060955"/>
    <w:rsid w:val="2A298586"/>
    <w:rsid w:val="2AA1D9B6"/>
    <w:rsid w:val="2ACC7AED"/>
    <w:rsid w:val="2BE7AED3"/>
    <w:rsid w:val="2CC44190"/>
    <w:rsid w:val="2D4C17CD"/>
    <w:rsid w:val="2DB26DF3"/>
    <w:rsid w:val="2E087C65"/>
    <w:rsid w:val="31410570"/>
    <w:rsid w:val="31639C6B"/>
    <w:rsid w:val="31D84C2F"/>
    <w:rsid w:val="3233E01A"/>
    <w:rsid w:val="32DCD5D1"/>
    <w:rsid w:val="32E3DB0E"/>
    <w:rsid w:val="34699EAB"/>
    <w:rsid w:val="36171B1A"/>
    <w:rsid w:val="361B7BD0"/>
    <w:rsid w:val="36BB6CF0"/>
    <w:rsid w:val="372291FF"/>
    <w:rsid w:val="37279907"/>
    <w:rsid w:val="372E195C"/>
    <w:rsid w:val="374D9C8F"/>
    <w:rsid w:val="38C9E9BD"/>
    <w:rsid w:val="3A411D0E"/>
    <w:rsid w:val="3AEEECF3"/>
    <w:rsid w:val="438A12D9"/>
    <w:rsid w:val="44840F76"/>
    <w:rsid w:val="470C36AD"/>
    <w:rsid w:val="4A95260F"/>
    <w:rsid w:val="4C30F670"/>
    <w:rsid w:val="524A8C21"/>
    <w:rsid w:val="5422DFF8"/>
    <w:rsid w:val="55868D99"/>
    <w:rsid w:val="55910AD5"/>
    <w:rsid w:val="571DFD44"/>
    <w:rsid w:val="5769506E"/>
    <w:rsid w:val="58846AC9"/>
    <w:rsid w:val="5BAB8ABD"/>
    <w:rsid w:val="5CCEE0CF"/>
    <w:rsid w:val="5ED7B962"/>
    <w:rsid w:val="606D7ED4"/>
    <w:rsid w:val="608115F6"/>
    <w:rsid w:val="62094F35"/>
    <w:rsid w:val="62122121"/>
    <w:rsid w:val="646CBF30"/>
    <w:rsid w:val="65B64944"/>
    <w:rsid w:val="664DE113"/>
    <w:rsid w:val="674A4FB9"/>
    <w:rsid w:val="69B20B35"/>
    <w:rsid w:val="6A9ED82B"/>
    <w:rsid w:val="71337390"/>
    <w:rsid w:val="72C6531B"/>
    <w:rsid w:val="733C4C23"/>
    <w:rsid w:val="73B94DE7"/>
    <w:rsid w:val="794F0BAB"/>
    <w:rsid w:val="7AB472C2"/>
    <w:rsid w:val="7BC4F820"/>
    <w:rsid w:val="7E50575E"/>
    <w:rsid w:val="7E7D1E22"/>
    <w:rsid w:val="7E9C0E78"/>
    <w:rsid w:val="7EE7C302"/>
    <w:rsid w:val="7F7FD3F1"/>
    <w:rsid w:val="7FC4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9CC1A"/>
  <w15:chartTrackingRefBased/>
  <w15:docId w15:val="{3D63473B-C4AA-4E6B-A3EE-43E4EBC9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AD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06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759"/>
  </w:style>
  <w:style w:type="paragraph" w:styleId="Zpat">
    <w:name w:val="footer"/>
    <w:basedOn w:val="Normln"/>
    <w:link w:val="ZpatChar"/>
    <w:uiPriority w:val="99"/>
    <w:unhideWhenUsed/>
    <w:rsid w:val="00006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759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A43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43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3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3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3E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6048A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1B34CE"/>
  </w:style>
  <w:style w:type="character" w:customStyle="1" w:styleId="eop">
    <w:name w:val="eop"/>
    <w:basedOn w:val="Standardnpsmoodstavce"/>
    <w:rsid w:val="001B34CE"/>
  </w:style>
  <w:style w:type="paragraph" w:customStyle="1" w:styleId="paragraph">
    <w:name w:val="paragraph"/>
    <w:basedOn w:val="Normln"/>
    <w:rsid w:val="00EE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6C9784A1CA44BBF8FC6902706A9F7" ma:contentTypeVersion="4" ma:contentTypeDescription="Vytvoří nový dokument" ma:contentTypeScope="" ma:versionID="942d36a39a65d553f09b7ba53ac8b4af">
  <xsd:schema xmlns:xsd="http://www.w3.org/2001/XMLSchema" xmlns:xs="http://www.w3.org/2001/XMLSchema" xmlns:p="http://schemas.microsoft.com/office/2006/metadata/properties" xmlns:ns2="274bcfa9-1a2f-468a-989e-fb57042c2071" targetNamespace="http://schemas.microsoft.com/office/2006/metadata/properties" ma:root="true" ma:fieldsID="46105f03129ceb9aed474fcd7f65817c" ns2:_="">
    <xsd:import namespace="274bcfa9-1a2f-468a-989e-fb57042c2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bcfa9-1a2f-468a-989e-fb57042c2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4B9359-12A8-4B65-9A9A-CD2542B7B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bcfa9-1a2f-468a-989e-fb57042c2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08599-A909-45BE-8D8E-28EE6AD8F6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A36B8E-BF06-4522-9510-323DCBED89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1516</Words>
  <Characters>8949</Characters>
  <Application>Microsoft Office Word</Application>
  <DocSecurity>4</DocSecurity>
  <Lines>74</Lines>
  <Paragraphs>20</Paragraphs>
  <ScaleCrop>false</ScaleCrop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 Bříza</dc:creator>
  <cp:keywords/>
  <dc:description/>
  <cp:lastModifiedBy>Nikola Raušerová</cp:lastModifiedBy>
  <cp:revision>2</cp:revision>
  <cp:lastPrinted>2023-09-15T06:44:00Z</cp:lastPrinted>
  <dcterms:created xsi:type="dcterms:W3CDTF">2025-12-05T10:28:00Z</dcterms:created>
  <dcterms:modified xsi:type="dcterms:W3CDTF">2025-12-05T10:28:00Z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0x0101007FE6C9784A1CA44BBF8FC6902706A9F7</vt:lpwstr>
  </property>
  <property fmtid="{D5CDD505-2E9C-101B-9397-08002B2CF9AE}" pid="3" name="MediaServiceImageTags">
    <vt:lpwstr/>
  </property>
</Properties>
</file>