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6804" w14:textId="33C247AA" w:rsidR="008C2D91" w:rsidRPr="008C2D91" w:rsidRDefault="00B41679" w:rsidP="008C2D91">
      <w:pPr>
        <w:tabs>
          <w:tab w:val="left" w:pos="567"/>
        </w:tabs>
        <w:autoSpaceDE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</w:t>
      </w:r>
      <w:r w:rsidR="00E3419F">
        <w:rPr>
          <w:b/>
          <w:bCs/>
          <w:sz w:val="28"/>
          <w:szCs w:val="28"/>
          <w:u w:val="single"/>
        </w:rPr>
        <w:t>0</w:t>
      </w:r>
      <w:r w:rsidR="006250A5" w:rsidRPr="008C2D91">
        <w:rPr>
          <w:b/>
          <w:bCs/>
          <w:sz w:val="28"/>
          <w:szCs w:val="28"/>
          <w:u w:val="single"/>
        </w:rPr>
        <w:t xml:space="preserve">. </w:t>
      </w:r>
      <w:r w:rsidR="008C2D91" w:rsidRPr="008C2D91">
        <w:rPr>
          <w:b/>
          <w:bCs/>
          <w:sz w:val="28"/>
          <w:szCs w:val="28"/>
          <w:u w:val="single"/>
        </w:rPr>
        <w:t>Stanovení cen vodného a stočného na rok 202</w:t>
      </w:r>
      <w:r w:rsidR="00DD2F3A">
        <w:rPr>
          <w:b/>
          <w:bCs/>
          <w:sz w:val="28"/>
          <w:szCs w:val="28"/>
          <w:u w:val="single"/>
        </w:rPr>
        <w:t>6</w:t>
      </w:r>
    </w:p>
    <w:p w14:paraId="0417BE5B" w14:textId="088F947E" w:rsidR="006250A5" w:rsidRPr="006250A5" w:rsidRDefault="006250A5" w:rsidP="006250A5">
      <w:pPr>
        <w:tabs>
          <w:tab w:val="left" w:pos="709"/>
        </w:tabs>
        <w:autoSpaceDE w:val="0"/>
        <w:jc w:val="both"/>
        <w:rPr>
          <w:b/>
          <w:bCs/>
          <w:sz w:val="28"/>
          <w:u w:val="single"/>
        </w:rPr>
      </w:pPr>
    </w:p>
    <w:p w14:paraId="6E585CBE" w14:textId="77777777" w:rsidR="006250A5" w:rsidRDefault="003E550E" w:rsidP="006250A5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>
        <w:rPr>
          <w:b/>
          <w:kern w:val="0"/>
          <w:sz w:val="28"/>
          <w:szCs w:val="28"/>
          <w14:ligatures w14:val="none"/>
        </w:rPr>
        <w:t>Zdůvodnění:</w:t>
      </w:r>
      <w:r>
        <w:rPr>
          <w:bCs/>
          <w:kern w:val="0"/>
          <w:sz w:val="28"/>
          <w:szCs w:val="28"/>
          <w14:ligatures w14:val="none"/>
        </w:rPr>
        <w:t xml:space="preserve"> </w:t>
      </w:r>
    </w:p>
    <w:p w14:paraId="7D7B9B6A" w14:textId="46CEE884" w:rsidR="008C2D91" w:rsidRPr="00FF34D6" w:rsidRDefault="008C2D91" w:rsidP="00DD2F3A">
      <w:pPr>
        <w:rPr>
          <w:rFonts w:eastAsia="Times New Roman" w:cstheme="minorHAnsi"/>
          <w:sz w:val="28"/>
          <w:szCs w:val="28"/>
        </w:rPr>
      </w:pPr>
      <w:r w:rsidRPr="00FF34D6">
        <w:rPr>
          <w:rFonts w:eastAsia="Times New Roman" w:cstheme="minorHAnsi"/>
          <w:sz w:val="28"/>
          <w:szCs w:val="28"/>
        </w:rPr>
        <w:t xml:space="preserve">V letošním roce došlo </w:t>
      </w:r>
      <w:r w:rsidR="00FF34D6" w:rsidRPr="00FF34D6">
        <w:rPr>
          <w:rFonts w:eastAsia="Times New Roman" w:cstheme="minorHAnsi"/>
          <w:sz w:val="28"/>
          <w:szCs w:val="28"/>
        </w:rPr>
        <w:t>k n</w:t>
      </w:r>
      <w:r w:rsidR="00FF34D6" w:rsidRPr="00FF34D6">
        <w:rPr>
          <w:sz w:val="28"/>
          <w:szCs w:val="28"/>
        </w:rPr>
        <w:t>áhradě zdroje ÚV Psáry vrt HV 1 a část vody z</w:t>
      </w:r>
      <w:r w:rsidR="00FF34D6">
        <w:rPr>
          <w:sz w:val="28"/>
          <w:szCs w:val="28"/>
        </w:rPr>
        <w:t> </w:t>
      </w:r>
      <w:proofErr w:type="spellStart"/>
      <w:r w:rsidR="00FF34D6" w:rsidRPr="00FF34D6">
        <w:rPr>
          <w:sz w:val="28"/>
          <w:szCs w:val="28"/>
        </w:rPr>
        <w:t>Tondachu</w:t>
      </w:r>
      <w:proofErr w:type="spellEnd"/>
      <w:r w:rsidR="00FF34D6">
        <w:rPr>
          <w:sz w:val="28"/>
          <w:szCs w:val="28"/>
        </w:rPr>
        <w:t>,</w:t>
      </w:r>
      <w:r w:rsidR="00FF34D6" w:rsidRPr="00FF34D6">
        <w:rPr>
          <w:sz w:val="28"/>
          <w:szCs w:val="28"/>
        </w:rPr>
        <w:t xml:space="preserve"> zdrojem vody ze Želivky.</w:t>
      </w:r>
      <w:r w:rsidR="00DD2F3A">
        <w:rPr>
          <w:sz w:val="28"/>
          <w:szCs w:val="28"/>
        </w:rPr>
        <w:t xml:space="preserve"> </w:t>
      </w:r>
      <w:r w:rsidR="00FF34D6" w:rsidRPr="00FF34D6">
        <w:rPr>
          <w:rFonts w:eastAsia="Times New Roman" w:cstheme="minorHAnsi"/>
          <w:sz w:val="28"/>
          <w:szCs w:val="28"/>
        </w:rPr>
        <w:t xml:space="preserve">Také došlo </w:t>
      </w:r>
      <w:r w:rsidRPr="00FF34D6">
        <w:rPr>
          <w:rFonts w:eastAsia="Times New Roman" w:cstheme="minorHAnsi"/>
          <w:sz w:val="28"/>
          <w:szCs w:val="28"/>
        </w:rPr>
        <w:t>k navýšení ceny vody z Posázavského vodovodu i k navýšení ceny vody odebírané od 1.SČV. To je hlavním z důvodů navýšení vodného v naší obci.</w:t>
      </w:r>
    </w:p>
    <w:p w14:paraId="0A063922" w14:textId="77777777" w:rsidR="008C2D91" w:rsidRPr="00FF34D6" w:rsidRDefault="008C2D91" w:rsidP="008C2D91">
      <w:pPr>
        <w:autoSpaceDE w:val="0"/>
        <w:autoSpaceDN w:val="0"/>
        <w:adjustRightInd w:val="0"/>
        <w:rPr>
          <w:rFonts w:eastAsia="Times New Roman" w:cstheme="minorHAnsi"/>
          <w:sz w:val="28"/>
          <w:szCs w:val="28"/>
        </w:rPr>
      </w:pPr>
    </w:p>
    <w:p w14:paraId="2BCA8F11" w14:textId="77777777" w:rsidR="008C2D91" w:rsidRPr="008C2D91" w:rsidRDefault="008C2D91" w:rsidP="008C2D91">
      <w:pPr>
        <w:autoSpaceDE w:val="0"/>
        <w:autoSpaceDN w:val="0"/>
        <w:adjustRightInd w:val="0"/>
        <w:rPr>
          <w:rFonts w:eastAsia="Times New Roman" w:cstheme="minorHAnsi"/>
          <w:sz w:val="28"/>
          <w:szCs w:val="28"/>
        </w:rPr>
      </w:pPr>
      <w:r w:rsidRPr="008C2D91">
        <w:rPr>
          <w:rFonts w:eastAsia="Times New Roman" w:cstheme="minorHAnsi"/>
          <w:sz w:val="28"/>
          <w:szCs w:val="28"/>
        </w:rPr>
        <w:t xml:space="preserve">Stále platí dohled nad hospodařením, který má Ministerstvo zemědělství, jako příslušný orgán veřejné správy </w:t>
      </w:r>
      <w:proofErr w:type="spellStart"/>
      <w:r w:rsidRPr="008C2D91">
        <w:rPr>
          <w:rFonts w:eastAsia="Times New Roman" w:cstheme="minorHAnsi"/>
          <w:sz w:val="28"/>
          <w:szCs w:val="28"/>
        </w:rPr>
        <w:t>VaK</w:t>
      </w:r>
      <w:proofErr w:type="spellEnd"/>
      <w:r w:rsidRPr="008C2D91">
        <w:rPr>
          <w:rFonts w:eastAsia="Times New Roman" w:cstheme="minorHAnsi"/>
          <w:sz w:val="28"/>
          <w:szCs w:val="28"/>
        </w:rPr>
        <w:t>. Záměrem regulátora oboru vodovodů a kanalizací je dosažení co nejvyššího stupně samofinancování vodohospodářské infrastruktury.</w:t>
      </w:r>
    </w:p>
    <w:p w14:paraId="14DF3E1E" w14:textId="77777777" w:rsidR="008C2D91" w:rsidRPr="008C2D91" w:rsidRDefault="008C2D91" w:rsidP="008C2D91">
      <w:pPr>
        <w:autoSpaceDE w:val="0"/>
        <w:autoSpaceDN w:val="0"/>
        <w:adjustRightInd w:val="0"/>
        <w:rPr>
          <w:rFonts w:eastAsia="Times New Roman" w:cstheme="minorHAnsi"/>
          <w:sz w:val="28"/>
          <w:szCs w:val="28"/>
        </w:rPr>
      </w:pPr>
    </w:p>
    <w:p w14:paraId="7726E643" w14:textId="03DE83C1" w:rsidR="008C2D91" w:rsidRPr="008C2D91" w:rsidRDefault="008C2D91" w:rsidP="00FF34D6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  <w:r w:rsidRPr="008C2D91">
        <w:rPr>
          <w:rFonts w:eastAsia="Times New Roman" w:cstheme="minorHAnsi"/>
          <w:sz w:val="28"/>
          <w:szCs w:val="28"/>
        </w:rPr>
        <w:t>Obec má povinnost dorovnávat ztráty a vytvářet rezervu finančních prostředků na obnovu vodovodu a kanalizace (</w:t>
      </w:r>
      <w:proofErr w:type="spellStart"/>
      <w:r w:rsidRPr="008C2D91">
        <w:rPr>
          <w:rFonts w:eastAsia="Times New Roman" w:cstheme="minorHAnsi"/>
          <w:sz w:val="28"/>
          <w:szCs w:val="28"/>
        </w:rPr>
        <w:t>VaK</w:t>
      </w:r>
      <w:proofErr w:type="spellEnd"/>
      <w:r w:rsidRPr="008C2D91">
        <w:rPr>
          <w:rFonts w:eastAsia="Times New Roman" w:cstheme="minorHAnsi"/>
          <w:sz w:val="28"/>
          <w:szCs w:val="28"/>
        </w:rPr>
        <w:t xml:space="preserve">) a dokládat jejich použití pro tyto účely. </w:t>
      </w:r>
    </w:p>
    <w:p w14:paraId="2A5C9FE3" w14:textId="77777777" w:rsidR="008C2D91" w:rsidRPr="008C2D91" w:rsidRDefault="008C2D91" w:rsidP="008C2D91">
      <w:pPr>
        <w:autoSpaceDE w:val="0"/>
        <w:autoSpaceDN w:val="0"/>
        <w:adjustRightInd w:val="0"/>
        <w:rPr>
          <w:rFonts w:cstheme="minorHAnsi"/>
          <w:sz w:val="28"/>
          <w:szCs w:val="28"/>
        </w:rPr>
      </w:pPr>
    </w:p>
    <w:p w14:paraId="4218EBD6" w14:textId="3CFED7B2" w:rsidR="00FF34D6" w:rsidRPr="00FF34D6" w:rsidRDefault="00FF34D6" w:rsidP="00FF34D6">
      <w:pPr>
        <w:rPr>
          <w:sz w:val="28"/>
          <w:szCs w:val="28"/>
        </w:rPr>
      </w:pPr>
      <w:r w:rsidRPr="00FF34D6">
        <w:rPr>
          <w:b/>
          <w:bCs/>
          <w:sz w:val="28"/>
          <w:szCs w:val="28"/>
        </w:rPr>
        <w:t>Návrh cen V+S na</w:t>
      </w:r>
      <w:r w:rsidRPr="00FF34D6">
        <w:rPr>
          <w:sz w:val="28"/>
          <w:szCs w:val="28"/>
        </w:rPr>
        <w:t xml:space="preserve"> </w:t>
      </w:r>
      <w:r w:rsidRPr="00FF34D6">
        <w:rPr>
          <w:b/>
          <w:bCs/>
          <w:sz w:val="28"/>
          <w:szCs w:val="28"/>
        </w:rPr>
        <w:t>rok 2026.</w:t>
      </w:r>
      <w:r w:rsidRPr="00FF34D6">
        <w:rPr>
          <w:sz w:val="28"/>
          <w:szCs w:val="28"/>
        </w:rPr>
        <w:t xml:space="preserve"> </w:t>
      </w:r>
    </w:p>
    <w:p w14:paraId="511C4184" w14:textId="77777777" w:rsidR="00FF34D6" w:rsidRPr="00FF34D6" w:rsidRDefault="00FF34D6" w:rsidP="00FF34D6">
      <w:pPr>
        <w:rPr>
          <w:sz w:val="28"/>
          <w:szCs w:val="28"/>
        </w:rPr>
      </w:pPr>
    </w:p>
    <w:p w14:paraId="440A3773" w14:textId="77777777" w:rsidR="00FF34D6" w:rsidRPr="00FF34D6" w:rsidRDefault="00FF34D6" w:rsidP="00FF34D6">
      <w:pPr>
        <w:rPr>
          <w:sz w:val="28"/>
          <w:szCs w:val="28"/>
        </w:rPr>
      </w:pPr>
      <w:r w:rsidRPr="00FF34D6">
        <w:rPr>
          <w:b/>
          <w:bCs/>
          <w:sz w:val="28"/>
          <w:szCs w:val="28"/>
        </w:rPr>
        <w:t>VODNÉ 81,50 Kč/m3 bez DPH</w:t>
      </w:r>
      <w:r w:rsidRPr="00FF34D6">
        <w:rPr>
          <w:sz w:val="28"/>
          <w:szCs w:val="28"/>
        </w:rPr>
        <w:t xml:space="preserve"> (zvýšení o cca 5,00 Kč/m3) </w:t>
      </w:r>
    </w:p>
    <w:p w14:paraId="56FE1017" w14:textId="77777777" w:rsidR="00FF34D6" w:rsidRPr="00FF34D6" w:rsidRDefault="00FF34D6" w:rsidP="00FF34D6">
      <w:pPr>
        <w:rPr>
          <w:sz w:val="28"/>
          <w:szCs w:val="28"/>
        </w:rPr>
      </w:pPr>
      <w:r w:rsidRPr="00FF34D6">
        <w:rPr>
          <w:sz w:val="28"/>
          <w:szCs w:val="28"/>
        </w:rPr>
        <w:t>U vodného je nárůst cca 7 % oproti letošní ceně 76,48 Kč bez DPH</w:t>
      </w:r>
    </w:p>
    <w:p w14:paraId="45EA5EB7" w14:textId="77777777" w:rsidR="00FF34D6" w:rsidRPr="00FF34D6" w:rsidRDefault="00FF34D6" w:rsidP="00FF34D6">
      <w:pPr>
        <w:rPr>
          <w:sz w:val="28"/>
          <w:szCs w:val="28"/>
        </w:rPr>
      </w:pPr>
    </w:p>
    <w:p w14:paraId="4B406700" w14:textId="77777777" w:rsidR="00FF34D6" w:rsidRPr="00FF34D6" w:rsidRDefault="00FF34D6" w:rsidP="00FF34D6">
      <w:pPr>
        <w:rPr>
          <w:sz w:val="28"/>
          <w:szCs w:val="28"/>
        </w:rPr>
      </w:pPr>
      <w:r w:rsidRPr="00FF34D6">
        <w:rPr>
          <w:b/>
          <w:bCs/>
          <w:sz w:val="28"/>
          <w:szCs w:val="28"/>
        </w:rPr>
        <w:t>STOČNÉ 58,00 Kč/m3 bez DPH</w:t>
      </w:r>
      <w:r w:rsidRPr="00FF34D6">
        <w:rPr>
          <w:sz w:val="28"/>
          <w:szCs w:val="28"/>
        </w:rPr>
        <w:t xml:space="preserve"> (zvýšení o 0,- Kč/m3) </w:t>
      </w:r>
    </w:p>
    <w:p w14:paraId="5108C505" w14:textId="77777777" w:rsidR="00FF34D6" w:rsidRPr="00FF34D6" w:rsidRDefault="00FF34D6" w:rsidP="00FF34D6">
      <w:pPr>
        <w:rPr>
          <w:sz w:val="28"/>
          <w:szCs w:val="28"/>
        </w:rPr>
      </w:pPr>
    </w:p>
    <w:p w14:paraId="587B2ACE" w14:textId="77777777" w:rsidR="00FF34D6" w:rsidRPr="00FF34D6" w:rsidRDefault="00FF34D6" w:rsidP="00FF34D6">
      <w:pPr>
        <w:rPr>
          <w:sz w:val="28"/>
          <w:szCs w:val="28"/>
        </w:rPr>
      </w:pPr>
      <w:r w:rsidRPr="00FF34D6">
        <w:rPr>
          <w:sz w:val="28"/>
          <w:szCs w:val="28"/>
        </w:rPr>
        <w:t>Vodné a stočné 2026 bez DPH 139,50 Kč/1m3</w:t>
      </w:r>
      <w:r w:rsidRPr="00FF34D6">
        <w:rPr>
          <w:b/>
          <w:bCs/>
          <w:sz w:val="28"/>
          <w:szCs w:val="28"/>
        </w:rPr>
        <w:t xml:space="preserve">   </w:t>
      </w:r>
    </w:p>
    <w:p w14:paraId="08260BEA" w14:textId="5B068E9F" w:rsidR="00FF34D6" w:rsidRPr="00FF34D6" w:rsidRDefault="00FF34D6" w:rsidP="00FF34D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FF34D6">
        <w:rPr>
          <w:b/>
          <w:bCs/>
          <w:sz w:val="28"/>
          <w:szCs w:val="28"/>
        </w:rPr>
        <w:t>Vodné a stočné 2026 včetně 12% DPH 156,24 Kč/1m3</w:t>
      </w:r>
    </w:p>
    <w:p w14:paraId="36A3B2C7" w14:textId="77777777" w:rsidR="00FF34D6" w:rsidRDefault="00FF34D6" w:rsidP="00FF34D6"/>
    <w:p w14:paraId="7136EC13" w14:textId="77777777" w:rsidR="008C2D91" w:rsidRPr="008C2D91" w:rsidRDefault="008C2D91" w:rsidP="008C2D91">
      <w:pPr>
        <w:tabs>
          <w:tab w:val="num" w:pos="720"/>
        </w:tabs>
        <w:autoSpaceDE w:val="0"/>
        <w:autoSpaceDN w:val="0"/>
        <w:adjustRightInd w:val="0"/>
        <w:rPr>
          <w:rFonts w:cstheme="minorHAnsi"/>
          <w:b/>
          <w:sz w:val="28"/>
          <w:szCs w:val="28"/>
        </w:rPr>
      </w:pPr>
    </w:p>
    <w:p w14:paraId="3588B2A2" w14:textId="77777777" w:rsidR="008C2D91" w:rsidRPr="008C2D91" w:rsidRDefault="008C2D91" w:rsidP="008C2D91">
      <w:pPr>
        <w:spacing w:after="200" w:line="276" w:lineRule="auto"/>
        <w:jc w:val="both"/>
        <w:rPr>
          <w:b/>
          <w:bCs/>
          <w:kern w:val="0"/>
          <w:sz w:val="28"/>
          <w:szCs w:val="28"/>
          <w14:ligatures w14:val="none"/>
        </w:rPr>
      </w:pPr>
      <w:r w:rsidRPr="008C2D91">
        <w:rPr>
          <w:b/>
          <w:bCs/>
          <w:kern w:val="0"/>
          <w:sz w:val="28"/>
          <w:szCs w:val="28"/>
          <w14:ligatures w14:val="none"/>
        </w:rPr>
        <w:t xml:space="preserve">Návrh usnesení: </w:t>
      </w:r>
    </w:p>
    <w:p w14:paraId="75636F9A" w14:textId="77777777" w:rsidR="008C2D91" w:rsidRPr="008C2D91" w:rsidRDefault="008C2D91" w:rsidP="008C2D91">
      <w:pPr>
        <w:tabs>
          <w:tab w:val="left" w:pos="708"/>
        </w:tabs>
        <w:rPr>
          <w:rFonts w:cstheme="minorHAnsi"/>
          <w:sz w:val="28"/>
          <w:szCs w:val="28"/>
        </w:rPr>
      </w:pPr>
      <w:r w:rsidRPr="008C2D91">
        <w:rPr>
          <w:rFonts w:cstheme="minorHAnsi"/>
          <w:sz w:val="28"/>
          <w:szCs w:val="28"/>
        </w:rPr>
        <w:t>Zastupitelstvo obce Psáry přijalo toto usnesení:</w:t>
      </w:r>
    </w:p>
    <w:p w14:paraId="02BD5C36" w14:textId="77777777" w:rsidR="008C2D91" w:rsidRPr="008C2D91" w:rsidRDefault="008C2D91" w:rsidP="008C2D91">
      <w:pPr>
        <w:tabs>
          <w:tab w:val="left" w:pos="708"/>
        </w:tabs>
        <w:rPr>
          <w:rFonts w:cstheme="minorHAnsi"/>
          <w:b/>
          <w:sz w:val="28"/>
          <w:szCs w:val="28"/>
        </w:rPr>
      </w:pPr>
      <w:r w:rsidRPr="008C2D91">
        <w:rPr>
          <w:rFonts w:cstheme="minorHAnsi"/>
          <w:b/>
          <w:sz w:val="28"/>
          <w:szCs w:val="28"/>
        </w:rPr>
        <w:t>I. b e r e  n a  v ě d o m í</w:t>
      </w:r>
    </w:p>
    <w:p w14:paraId="3587416F" w14:textId="5F16BA27" w:rsidR="008C2D91" w:rsidRPr="008C2D91" w:rsidRDefault="008C2D91" w:rsidP="008C2D91">
      <w:pPr>
        <w:tabs>
          <w:tab w:val="left" w:pos="708"/>
        </w:tabs>
        <w:rPr>
          <w:rFonts w:cstheme="minorHAnsi"/>
          <w:sz w:val="28"/>
          <w:szCs w:val="28"/>
        </w:rPr>
      </w:pPr>
      <w:r w:rsidRPr="008C2D91">
        <w:rPr>
          <w:rFonts w:cstheme="minorHAnsi"/>
          <w:sz w:val="28"/>
          <w:szCs w:val="28"/>
        </w:rPr>
        <w:t xml:space="preserve">Navýšení cen vodného a stočného </w:t>
      </w:r>
      <w:r w:rsidR="00FF34D6">
        <w:rPr>
          <w:rFonts w:cstheme="minorHAnsi"/>
          <w:sz w:val="28"/>
          <w:szCs w:val="28"/>
        </w:rPr>
        <w:t xml:space="preserve">celkem </w:t>
      </w:r>
      <w:r w:rsidRPr="008C2D91">
        <w:rPr>
          <w:rFonts w:cstheme="minorHAnsi"/>
          <w:sz w:val="28"/>
          <w:szCs w:val="28"/>
        </w:rPr>
        <w:t>od 1. 1. 202</w:t>
      </w:r>
      <w:r w:rsidR="00FF34D6">
        <w:rPr>
          <w:rFonts w:cstheme="minorHAnsi"/>
          <w:sz w:val="28"/>
          <w:szCs w:val="28"/>
        </w:rPr>
        <w:t>6</w:t>
      </w:r>
      <w:r w:rsidRPr="008C2D91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na cenu</w:t>
      </w:r>
      <w:r w:rsidRPr="008C2D91">
        <w:rPr>
          <w:rFonts w:cstheme="minorHAnsi"/>
          <w:sz w:val="28"/>
          <w:szCs w:val="28"/>
        </w:rPr>
        <w:t xml:space="preserve"> </w:t>
      </w:r>
      <w:r w:rsidR="00FF34D6">
        <w:rPr>
          <w:rFonts w:cstheme="minorHAnsi"/>
          <w:b/>
          <w:bCs/>
          <w:sz w:val="28"/>
          <w:szCs w:val="28"/>
        </w:rPr>
        <w:t>139,50</w:t>
      </w:r>
      <w:r w:rsidRPr="008C2D91">
        <w:rPr>
          <w:rFonts w:cstheme="minorHAnsi"/>
          <w:b/>
          <w:bCs/>
          <w:sz w:val="28"/>
          <w:szCs w:val="28"/>
        </w:rPr>
        <w:t xml:space="preserve"> Kč/m3</w:t>
      </w:r>
      <w:r w:rsidRPr="008C2D91">
        <w:rPr>
          <w:rFonts w:cstheme="minorHAnsi"/>
          <w:sz w:val="28"/>
          <w:szCs w:val="28"/>
        </w:rPr>
        <w:t xml:space="preserve"> bez DPH. Nová cena vodného činí </w:t>
      </w:r>
      <w:r w:rsidR="00FF34D6">
        <w:rPr>
          <w:rFonts w:cstheme="minorHAnsi"/>
          <w:b/>
          <w:bCs/>
          <w:sz w:val="28"/>
          <w:szCs w:val="28"/>
        </w:rPr>
        <w:t>81,50</w:t>
      </w:r>
      <w:r w:rsidRPr="008C2D91">
        <w:rPr>
          <w:rFonts w:cstheme="minorHAnsi"/>
          <w:b/>
          <w:bCs/>
          <w:sz w:val="28"/>
          <w:szCs w:val="28"/>
        </w:rPr>
        <w:t xml:space="preserve"> Kč/m3 </w:t>
      </w:r>
      <w:r w:rsidRPr="008C2D91">
        <w:rPr>
          <w:rFonts w:cstheme="minorHAnsi"/>
          <w:sz w:val="28"/>
          <w:szCs w:val="28"/>
        </w:rPr>
        <w:t xml:space="preserve">a </w:t>
      </w:r>
      <w:r w:rsidR="00FF34D6">
        <w:rPr>
          <w:rFonts w:cstheme="minorHAnsi"/>
          <w:sz w:val="28"/>
          <w:szCs w:val="28"/>
        </w:rPr>
        <w:t xml:space="preserve">cena </w:t>
      </w:r>
      <w:r w:rsidRPr="008C2D91">
        <w:rPr>
          <w:rFonts w:cstheme="minorHAnsi"/>
          <w:sz w:val="28"/>
          <w:szCs w:val="28"/>
        </w:rPr>
        <w:t xml:space="preserve">stočného </w:t>
      </w:r>
      <w:r w:rsidRPr="008C2D91">
        <w:rPr>
          <w:rFonts w:cstheme="minorHAnsi"/>
          <w:b/>
          <w:bCs/>
          <w:sz w:val="28"/>
          <w:szCs w:val="28"/>
        </w:rPr>
        <w:t>5</w:t>
      </w:r>
      <w:r w:rsidR="00CF5E0F">
        <w:rPr>
          <w:rFonts w:cstheme="minorHAnsi"/>
          <w:b/>
          <w:bCs/>
          <w:sz w:val="28"/>
          <w:szCs w:val="28"/>
        </w:rPr>
        <w:t>8</w:t>
      </w:r>
      <w:r w:rsidRPr="008C2D91">
        <w:rPr>
          <w:rFonts w:cstheme="minorHAnsi"/>
          <w:b/>
          <w:bCs/>
          <w:sz w:val="28"/>
          <w:szCs w:val="28"/>
        </w:rPr>
        <w:t xml:space="preserve">,00 Kč/m3 </w:t>
      </w:r>
      <w:r w:rsidRPr="008C2D91">
        <w:rPr>
          <w:rFonts w:cstheme="minorHAnsi"/>
          <w:sz w:val="28"/>
          <w:szCs w:val="28"/>
        </w:rPr>
        <w:t>bez DPH.</w:t>
      </w:r>
      <w:r w:rsidRPr="008C2D91" w:rsidDel="00A857E3">
        <w:rPr>
          <w:rFonts w:cstheme="minorHAnsi"/>
          <w:sz w:val="28"/>
          <w:szCs w:val="28"/>
        </w:rPr>
        <w:t xml:space="preserve"> 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3E550E" w14:paraId="065B4E5F" w14:textId="77777777" w:rsidTr="003E550E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EE5C" w14:textId="77777777" w:rsidR="003E550E" w:rsidRDefault="003E550E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F080" w14:textId="77777777" w:rsidR="003E550E" w:rsidRDefault="003E550E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Zasedání zastupitelstva obce Psáry</w:t>
            </w:r>
          </w:p>
        </w:tc>
      </w:tr>
      <w:tr w:rsidR="003E550E" w14:paraId="075268FE" w14:textId="77777777" w:rsidTr="003E550E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A4D41" w14:textId="77777777" w:rsidR="003E550E" w:rsidRDefault="003E550E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2A00A" w14:textId="03926DC1" w:rsidR="003E550E" w:rsidRDefault="00B41679" w:rsidP="008C2D91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ZO č. 6-2025, 10. 11. 2025</w:t>
            </w:r>
          </w:p>
        </w:tc>
      </w:tr>
      <w:tr w:rsidR="003E550E" w14:paraId="5ED6366E" w14:textId="77777777" w:rsidTr="003E550E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8514" w14:textId="77777777" w:rsidR="003E550E" w:rsidRDefault="003E550E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41EF" w14:textId="79B37FF1" w:rsidR="003E550E" w:rsidRDefault="006250A5">
            <w:pPr>
              <w:spacing w:after="200" w:line="276" w:lineRule="auto"/>
              <w:jc w:val="both"/>
              <w:rPr>
                <w:kern w:val="0"/>
                <w:sz w:val="26"/>
                <w:szCs w:val="26"/>
                <w14:ligatures w14:val="none"/>
              </w:rPr>
            </w:pPr>
            <w:r>
              <w:rPr>
                <w:kern w:val="0"/>
                <w:sz w:val="26"/>
                <w:szCs w:val="26"/>
                <w14:ligatures w14:val="none"/>
              </w:rPr>
              <w:t>V. Málková</w:t>
            </w:r>
          </w:p>
        </w:tc>
      </w:tr>
    </w:tbl>
    <w:p w14:paraId="53139BA7" w14:textId="77777777" w:rsidR="00F9786A" w:rsidRDefault="00F9786A" w:rsidP="008C2D91"/>
    <w:sectPr w:rsidR="00F978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1DCB" w14:textId="77777777" w:rsidR="00192ACF" w:rsidRDefault="00192ACF" w:rsidP="009D5E82">
      <w:r>
        <w:separator/>
      </w:r>
    </w:p>
  </w:endnote>
  <w:endnote w:type="continuationSeparator" w:id="0">
    <w:p w14:paraId="5F856AC1" w14:textId="77777777" w:rsidR="00192ACF" w:rsidRDefault="00192ACF" w:rsidP="009D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A9B2" w14:textId="77777777" w:rsidR="00192ACF" w:rsidRDefault="00192ACF" w:rsidP="009D5E82">
      <w:r>
        <w:separator/>
      </w:r>
    </w:p>
  </w:footnote>
  <w:footnote w:type="continuationSeparator" w:id="0">
    <w:p w14:paraId="2D5BCE43" w14:textId="77777777" w:rsidR="00192ACF" w:rsidRDefault="00192ACF" w:rsidP="009D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BE53" w14:textId="7E6F486A" w:rsidR="009D5E82" w:rsidRPr="009D5E82" w:rsidRDefault="009D5E82" w:rsidP="009D5E82">
    <w:pPr>
      <w:pStyle w:val="Zhlav"/>
      <w:jc w:val="center"/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9D5E82"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DŮVODOVÁ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B54049E"/>
    <w:lvl w:ilvl="0">
      <w:start w:val="1"/>
      <w:numFmt w:val="decimal"/>
      <w:lvlText w:val="%1."/>
      <w:lvlJc w:val="center"/>
      <w:pPr>
        <w:ind w:left="640" w:hanging="356"/>
      </w:pPr>
      <w:rPr>
        <w:rFonts w:hint="default"/>
        <w:b/>
        <w:color w:val="000000"/>
        <w:sz w:val="24"/>
        <w:szCs w:val="24"/>
      </w:rPr>
    </w:lvl>
  </w:abstractNum>
  <w:num w:numId="1" w16cid:durableId="12157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50E"/>
    <w:rsid w:val="00192ACF"/>
    <w:rsid w:val="002A50FA"/>
    <w:rsid w:val="003020E3"/>
    <w:rsid w:val="003E550E"/>
    <w:rsid w:val="004D42DA"/>
    <w:rsid w:val="006250A5"/>
    <w:rsid w:val="008C2D91"/>
    <w:rsid w:val="00971717"/>
    <w:rsid w:val="009D1E7B"/>
    <w:rsid w:val="009D5E82"/>
    <w:rsid w:val="00B41679"/>
    <w:rsid w:val="00CF5E0F"/>
    <w:rsid w:val="00DD2F3A"/>
    <w:rsid w:val="00E3419F"/>
    <w:rsid w:val="00F2536E"/>
    <w:rsid w:val="00F45B43"/>
    <w:rsid w:val="00F9786A"/>
    <w:rsid w:val="00FA1770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BA342"/>
  <w15:chartTrackingRefBased/>
  <w15:docId w15:val="{F712E13C-7BB5-4BF2-BFD1-5C3DC19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55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5E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5E82"/>
  </w:style>
  <w:style w:type="paragraph" w:styleId="Zpat">
    <w:name w:val="footer"/>
    <w:basedOn w:val="Normln"/>
    <w:link w:val="ZpatChar"/>
    <w:uiPriority w:val="99"/>
    <w:unhideWhenUsed/>
    <w:rsid w:val="009D5E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1206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Sedláková</dc:creator>
  <cp:keywords/>
  <dc:description/>
  <cp:lastModifiedBy>Nikola Raušerová</cp:lastModifiedBy>
  <cp:revision>2</cp:revision>
  <dcterms:created xsi:type="dcterms:W3CDTF">2025-12-05T09:16:00Z</dcterms:created>
  <dcterms:modified xsi:type="dcterms:W3CDTF">2025-12-05T09:16:00Z</dcterms:modified>
</cp:coreProperties>
</file>