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9747" w14:textId="77777777"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F80F87" w14:textId="1EE83CE0" w:rsidR="00E6715F" w:rsidRPr="00E6715F" w:rsidRDefault="00693A2F" w:rsidP="00E6715F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7. Směrnice</w:t>
      </w:r>
      <w:r w:rsidR="00E6715F" w:rsidRPr="00E67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 </w:t>
      </w:r>
      <w:r w:rsidR="00E6715F" w:rsidRPr="00E6715F">
        <w:rPr>
          <w:rFonts w:ascii="Times New Roman" w:hAnsi="Times New Roman" w:cs="Times New Roman"/>
          <w:b/>
          <w:bCs/>
          <w:sz w:val="28"/>
          <w:szCs w:val="28"/>
          <w:u w:val="single"/>
        </w:rPr>
        <w:t>veřejný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</w:t>
      </w:r>
      <w:r w:rsidR="00E6715F" w:rsidRPr="00E671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zakázkách </w:t>
      </w:r>
    </w:p>
    <w:p w14:paraId="1C51041C" w14:textId="77777777" w:rsidR="00967D98" w:rsidRPr="004109D3" w:rsidRDefault="00967D98" w:rsidP="003C0DF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14:paraId="6B177392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B99A3A" w14:textId="77777777"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5E9C61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A21213" w14:textId="77777777"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C3EC5" w14:textId="589CEB80" w:rsidR="003C0DFC" w:rsidRPr="00E6715F" w:rsidRDefault="00DC52AD" w:rsidP="003C0DF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 ohledem na novelizaci zákona 134/2026 sb. O zadávání veřejných zakázek p</w:t>
      </w:r>
      <w:r w:rsidR="00E6715F" w:rsidRPr="00E6715F">
        <w:rPr>
          <w:rFonts w:ascii="Times New Roman" w:hAnsi="Times New Roman" w:cs="Times New Roman"/>
          <w:sz w:val="28"/>
          <w:szCs w:val="24"/>
        </w:rPr>
        <w:t xml:space="preserve">ředkládáme </w:t>
      </w:r>
      <w:r>
        <w:rPr>
          <w:rFonts w:ascii="Times New Roman" w:hAnsi="Times New Roman" w:cs="Times New Roman"/>
          <w:sz w:val="28"/>
          <w:szCs w:val="24"/>
        </w:rPr>
        <w:t xml:space="preserve">ke schválení </w:t>
      </w:r>
      <w:r w:rsidR="00E6715F" w:rsidRPr="00E6715F">
        <w:rPr>
          <w:rFonts w:ascii="Times New Roman" w:hAnsi="Times New Roman" w:cs="Times New Roman"/>
          <w:sz w:val="28"/>
          <w:szCs w:val="24"/>
        </w:rPr>
        <w:t xml:space="preserve">aktualizovanou metodiku k veřejných zakázkám. </w:t>
      </w:r>
      <w:r>
        <w:rPr>
          <w:rFonts w:ascii="Times New Roman" w:hAnsi="Times New Roman" w:cs="Times New Roman"/>
          <w:sz w:val="28"/>
          <w:szCs w:val="24"/>
        </w:rPr>
        <w:t>Vzhledem k navýšení záko</w:t>
      </w:r>
      <w:r w:rsidR="00693A2F">
        <w:rPr>
          <w:rFonts w:ascii="Times New Roman" w:hAnsi="Times New Roman" w:cs="Times New Roman"/>
          <w:sz w:val="28"/>
          <w:szCs w:val="24"/>
        </w:rPr>
        <w:t>n</w:t>
      </w:r>
      <w:r>
        <w:rPr>
          <w:rFonts w:ascii="Times New Roman" w:hAnsi="Times New Roman" w:cs="Times New Roman"/>
          <w:sz w:val="28"/>
          <w:szCs w:val="24"/>
        </w:rPr>
        <w:t xml:space="preserve">ných limitů pro zakázky malého rozsahu o 50%, jsou  adekvátně </w:t>
      </w:r>
      <w:r w:rsidR="00D031EB">
        <w:rPr>
          <w:rFonts w:ascii="Times New Roman" w:hAnsi="Times New Roman" w:cs="Times New Roman"/>
          <w:sz w:val="28"/>
          <w:szCs w:val="24"/>
        </w:rPr>
        <w:t xml:space="preserve">upraveny </w:t>
      </w:r>
      <w:r>
        <w:rPr>
          <w:rFonts w:ascii="Times New Roman" w:hAnsi="Times New Roman" w:cs="Times New Roman"/>
          <w:sz w:val="28"/>
          <w:szCs w:val="24"/>
        </w:rPr>
        <w:t xml:space="preserve">i </w:t>
      </w:r>
      <w:r w:rsidR="00D031EB">
        <w:rPr>
          <w:rFonts w:ascii="Times New Roman" w:hAnsi="Times New Roman" w:cs="Times New Roman"/>
          <w:sz w:val="28"/>
          <w:szCs w:val="24"/>
        </w:rPr>
        <w:t xml:space="preserve">limity pro jednotlivá typy výběrových řízení. Nově je možné přímo zadávat zakázky do hodnoty </w:t>
      </w:r>
      <w:r>
        <w:rPr>
          <w:rFonts w:ascii="Times New Roman" w:hAnsi="Times New Roman" w:cs="Times New Roman"/>
          <w:sz w:val="28"/>
          <w:szCs w:val="24"/>
        </w:rPr>
        <w:t>400</w:t>
      </w:r>
      <w:r w:rsidR="00D031EB">
        <w:rPr>
          <w:rFonts w:ascii="Times New Roman" w:hAnsi="Times New Roman" w:cs="Times New Roman"/>
          <w:sz w:val="28"/>
          <w:szCs w:val="24"/>
        </w:rPr>
        <w:t> 000 Kč</w:t>
      </w:r>
      <w:r>
        <w:rPr>
          <w:rFonts w:ascii="Times New Roman" w:hAnsi="Times New Roman" w:cs="Times New Roman"/>
          <w:sz w:val="28"/>
          <w:szCs w:val="24"/>
        </w:rPr>
        <w:t xml:space="preserve"> (50% navýšení by bylo 375, ale nekulatá hodnota se hůře hlídá)</w:t>
      </w:r>
      <w:r w:rsidR="00693A2F">
        <w:rPr>
          <w:rFonts w:ascii="Times New Roman" w:hAnsi="Times New Roman" w:cs="Times New Roman"/>
          <w:sz w:val="28"/>
          <w:szCs w:val="24"/>
        </w:rPr>
        <w:t>.</w:t>
      </w:r>
    </w:p>
    <w:p w14:paraId="4A4379B1" w14:textId="77777777" w:rsidR="00E6715F" w:rsidRPr="003C0DFC" w:rsidRDefault="00E6715F" w:rsidP="003C0DFC">
      <w:pPr>
        <w:rPr>
          <w:rFonts w:ascii="Times New Roman" w:hAnsi="Times New Roman" w:cs="Times New Roman"/>
          <w:sz w:val="24"/>
          <w:szCs w:val="24"/>
        </w:rPr>
      </w:pPr>
    </w:p>
    <w:p w14:paraId="5F53CDB5" w14:textId="77777777" w:rsidR="006C53B6" w:rsidRPr="006C53B6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>Návrh usnesení:</w:t>
      </w:r>
    </w:p>
    <w:p w14:paraId="5287AF1A" w14:textId="2D078E8B" w:rsidR="00521DF2" w:rsidRPr="006C53B6" w:rsidRDefault="006C53B6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53B6">
        <w:rPr>
          <w:rFonts w:ascii="Times New Roman" w:hAnsi="Times New Roman" w:cs="Times New Roman"/>
          <w:sz w:val="28"/>
          <w:szCs w:val="24"/>
        </w:rPr>
        <w:t xml:space="preserve">Zastupitelstvo obce přijalo toto usnesení: </w:t>
      </w:r>
    </w:p>
    <w:p w14:paraId="3A555C49" w14:textId="7A32B42B" w:rsidR="003C0DFC" w:rsidRPr="003C0DFC" w:rsidRDefault="00F05ADB" w:rsidP="00E6715F">
      <w:pPr>
        <w:rPr>
          <w:rFonts w:ascii="Times New Roman" w:hAnsi="Times New Roman" w:cs="Times New Roman"/>
          <w:sz w:val="24"/>
          <w:szCs w:val="24"/>
        </w:rPr>
      </w:pPr>
      <w:r w:rsidRPr="00E6715F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E6715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6715F" w:rsidRPr="00E6715F">
        <w:rPr>
          <w:rFonts w:ascii="Times New Roman" w:hAnsi="Times New Roman" w:cs="Times New Roman"/>
          <w:b/>
          <w:sz w:val="28"/>
          <w:szCs w:val="24"/>
        </w:rPr>
        <w:t>schvaluje</w:t>
      </w:r>
      <w:r w:rsidR="003C0DFC" w:rsidRPr="00E6715F">
        <w:rPr>
          <w:rFonts w:ascii="Times New Roman" w:hAnsi="Times New Roman" w:cs="Times New Roman"/>
          <w:sz w:val="28"/>
          <w:szCs w:val="24"/>
        </w:rPr>
        <w:br/>
      </w:r>
      <w:r w:rsidR="00E6715F" w:rsidRPr="00E6715F">
        <w:rPr>
          <w:rFonts w:ascii="Times New Roman" w:hAnsi="Times New Roman" w:cs="Times New Roman"/>
          <w:sz w:val="28"/>
          <w:szCs w:val="28"/>
        </w:rPr>
        <w:t>Metodik</w:t>
      </w:r>
      <w:r w:rsidR="00693A2F">
        <w:rPr>
          <w:rFonts w:ascii="Times New Roman" w:hAnsi="Times New Roman" w:cs="Times New Roman"/>
          <w:sz w:val="28"/>
          <w:szCs w:val="28"/>
        </w:rPr>
        <w:t>u</w:t>
      </w:r>
      <w:r w:rsidR="00E6715F" w:rsidRPr="00E6715F">
        <w:rPr>
          <w:rFonts w:ascii="Times New Roman" w:hAnsi="Times New Roman" w:cs="Times New Roman"/>
          <w:sz w:val="28"/>
          <w:szCs w:val="28"/>
        </w:rPr>
        <w:t xml:space="preserve"> zadávání veřejných zakázek podle zákona 134/2016 Sb., o zadávání veřejných zakázek.</w:t>
      </w:r>
    </w:p>
    <w:p w14:paraId="77C21CF4" w14:textId="77777777" w:rsidR="001039D6" w:rsidRPr="003C0DFC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DDC4EF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4A8DCB7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40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D69B" w14:textId="77777777"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14:paraId="6EEA244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FD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71" w14:textId="4A332DB0" w:rsidR="00617126" w:rsidRPr="001039D6" w:rsidRDefault="003E0263" w:rsidP="001F10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693A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109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24F4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276BE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5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1039D6" w14:paraId="59F85FF3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9E2" w14:textId="77777777"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7A9" w14:textId="53C5681D" w:rsidR="00617126" w:rsidRPr="001039D6" w:rsidRDefault="00276BE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Vít Olmr</w:t>
            </w:r>
          </w:p>
        </w:tc>
      </w:tr>
    </w:tbl>
    <w:p w14:paraId="2885DA26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B79D2" w14:textId="77777777" w:rsidR="00CA5D24" w:rsidRDefault="00CA5D24" w:rsidP="00617126">
      <w:pPr>
        <w:spacing w:after="0" w:line="240" w:lineRule="auto"/>
      </w:pPr>
      <w:r>
        <w:separator/>
      </w:r>
    </w:p>
  </w:endnote>
  <w:endnote w:type="continuationSeparator" w:id="0">
    <w:p w14:paraId="4777D1E9" w14:textId="77777777" w:rsidR="00CA5D24" w:rsidRDefault="00CA5D2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44F" w14:textId="77777777" w:rsidR="00CA5D24" w:rsidRDefault="00CA5D24" w:rsidP="00617126">
      <w:pPr>
        <w:spacing w:after="0" w:line="240" w:lineRule="auto"/>
      </w:pPr>
      <w:r>
        <w:separator/>
      </w:r>
    </w:p>
  </w:footnote>
  <w:footnote w:type="continuationSeparator" w:id="0">
    <w:p w14:paraId="53A864CD" w14:textId="77777777" w:rsidR="00CA5D24" w:rsidRDefault="00CA5D2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8D9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AC3DFC"/>
    <w:multiLevelType w:val="hybridMultilevel"/>
    <w:tmpl w:val="CDD2841A"/>
    <w:lvl w:ilvl="0" w:tplc="8FB0DBD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878545">
    <w:abstractNumId w:val="0"/>
  </w:num>
  <w:num w:numId="2" w16cid:durableId="1435830835">
    <w:abstractNumId w:val="2"/>
  </w:num>
  <w:num w:numId="3" w16cid:durableId="254284404">
    <w:abstractNumId w:val="0"/>
    <w:lvlOverride w:ilvl="0">
      <w:startOverride w:val="1"/>
    </w:lvlOverride>
  </w:num>
  <w:num w:numId="4" w16cid:durableId="761418488">
    <w:abstractNumId w:val="7"/>
  </w:num>
  <w:num w:numId="5" w16cid:durableId="2142451937">
    <w:abstractNumId w:val="4"/>
  </w:num>
  <w:num w:numId="6" w16cid:durableId="629826798">
    <w:abstractNumId w:val="5"/>
  </w:num>
  <w:num w:numId="7" w16cid:durableId="686712136">
    <w:abstractNumId w:val="6"/>
  </w:num>
  <w:num w:numId="8" w16cid:durableId="2014719183">
    <w:abstractNumId w:val="1"/>
  </w:num>
  <w:num w:numId="9" w16cid:durableId="1759406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C59F5"/>
    <w:rsid w:val="001D61E1"/>
    <w:rsid w:val="001F1017"/>
    <w:rsid w:val="00205474"/>
    <w:rsid w:val="00250D28"/>
    <w:rsid w:val="00256DBC"/>
    <w:rsid w:val="00276BED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109D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93A2F"/>
    <w:rsid w:val="006C4267"/>
    <w:rsid w:val="006C53B6"/>
    <w:rsid w:val="00724F4E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95505"/>
    <w:rsid w:val="009C49E7"/>
    <w:rsid w:val="009D20BB"/>
    <w:rsid w:val="009E6443"/>
    <w:rsid w:val="009F6F7D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5D24"/>
    <w:rsid w:val="00CA675F"/>
    <w:rsid w:val="00CA68EE"/>
    <w:rsid w:val="00CA76BB"/>
    <w:rsid w:val="00CB3FFA"/>
    <w:rsid w:val="00CC6A96"/>
    <w:rsid w:val="00CD0FD3"/>
    <w:rsid w:val="00CD5FB1"/>
    <w:rsid w:val="00D031EB"/>
    <w:rsid w:val="00D20654"/>
    <w:rsid w:val="00D3171B"/>
    <w:rsid w:val="00D54533"/>
    <w:rsid w:val="00D91E79"/>
    <w:rsid w:val="00DC52AD"/>
    <w:rsid w:val="00DD5EC9"/>
    <w:rsid w:val="00DF2A33"/>
    <w:rsid w:val="00DF2BCA"/>
    <w:rsid w:val="00DF4008"/>
    <w:rsid w:val="00E05168"/>
    <w:rsid w:val="00E6715F"/>
    <w:rsid w:val="00E718F8"/>
    <w:rsid w:val="00E82DBF"/>
    <w:rsid w:val="00EB40BF"/>
    <w:rsid w:val="00F05ADB"/>
    <w:rsid w:val="00F14A75"/>
    <w:rsid w:val="00FA4986"/>
    <w:rsid w:val="00FB6815"/>
    <w:rsid w:val="00FC30DE"/>
    <w:rsid w:val="00FD3420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1632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5BC35C-2F83-46FC-903C-5A5B68FD3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04E43-2CB4-47E0-81D2-FF174DA635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060E8-ABD3-4261-9D74-3CF37E91E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46EA1-1E77-40EF-9CDD-D3DC51AF5A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646</Characters>
  <Application>Microsoft Office Word</Application>
  <DocSecurity>4</DocSecurity>
  <Lines>58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2025-04-10T14:41:00Z</dcterms:created>
  <dcterms:modified xsi:type="dcterms:W3CDTF">2025-04-10T14:41:00Z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