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9B105C" w:rsidRDefault="009B105C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>se 6</w:t>
      </w:r>
      <w:r w:rsidRPr="00AE6BF5">
        <w:rPr>
          <w:rFonts w:asciiTheme="minorHAnsi" w:hAnsiTheme="minorHAnsi" w:cs="Tahoma"/>
          <w:sz w:val="24"/>
          <w:szCs w:val="24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11. sešel na </w:t>
      </w:r>
      <w:r w:rsidRPr="00AE6BF5">
        <w:rPr>
          <w:rFonts w:asciiTheme="minorHAnsi" w:hAnsiTheme="minorHAnsi" w:cs="Tahoma"/>
          <w:sz w:val="24"/>
          <w:szCs w:val="24"/>
        </w:rPr>
        <w:t>kontrole hospodaření ZŠ A</w:t>
      </w:r>
      <w:r>
        <w:rPr>
          <w:rFonts w:asciiTheme="minorHAnsi" w:hAnsiTheme="minorHAnsi" w:cs="Tahoma"/>
          <w:sz w:val="24"/>
          <w:szCs w:val="24"/>
        </w:rPr>
        <w:t xml:space="preserve">mos a MŠ </w:t>
      </w:r>
      <w:proofErr w:type="spellStart"/>
      <w:r>
        <w:rPr>
          <w:rFonts w:asciiTheme="minorHAnsi" w:hAnsiTheme="minorHAnsi" w:cs="Tahoma"/>
          <w:sz w:val="24"/>
          <w:szCs w:val="24"/>
        </w:rPr>
        <w:t>Štědřík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, se zápisem uvedeným na webu. Dále provedl FV dne 4.12. kontroly hospodaření školy a školky, na kterých nenalezl žádné nedostatky, resp. </w:t>
      </w:r>
      <w:r w:rsidRPr="00C75194">
        <w:rPr>
          <w:rFonts w:asciiTheme="minorHAnsi" w:hAnsiTheme="minorHAnsi" w:cs="Tahoma"/>
          <w:sz w:val="24"/>
          <w:szCs w:val="24"/>
        </w:rPr>
        <w:t>zjištěné nedostatky v účetní evidenci byly odstraněny na místě.</w:t>
      </w:r>
    </w:p>
    <w:p w:rsidR="009B105C" w:rsidRDefault="009E7AC8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</w:t>
      </w:r>
      <w:r w:rsidR="009B105C">
        <w:rPr>
          <w:rFonts w:asciiTheme="minorHAnsi" w:hAnsiTheme="minorHAnsi" w:cs="Tahoma"/>
          <w:sz w:val="24"/>
          <w:szCs w:val="24"/>
        </w:rPr>
        <w:t xml:space="preserve">V tlumočil vedení obce podnět z vedení školy (zdali by neměla být na všechny dotace škole školce veřejnosprávní smlouva) - vedení obce se domnívá, že nikoli. FV doporučoval provést revize nářadí v tělocvičně, směrnice byly panem Čihákem připomínkovány. Dodávku elektrické energie řeší dle vyjádření školy pan </w:t>
      </w:r>
      <w:proofErr w:type="spellStart"/>
      <w:r w:rsidR="009B105C">
        <w:rPr>
          <w:rFonts w:asciiTheme="minorHAnsi" w:hAnsiTheme="minorHAnsi" w:cs="Tahoma"/>
          <w:sz w:val="24"/>
          <w:szCs w:val="24"/>
        </w:rPr>
        <w:t>Olmr</w:t>
      </w:r>
      <w:proofErr w:type="spellEnd"/>
      <w:r w:rsidR="009B105C">
        <w:rPr>
          <w:rFonts w:asciiTheme="minorHAnsi" w:hAnsiTheme="minorHAnsi" w:cs="Tahoma"/>
          <w:sz w:val="24"/>
          <w:szCs w:val="24"/>
        </w:rPr>
        <w:t>.</w:t>
      </w:r>
    </w:p>
    <w:p w:rsidR="009E7AC8" w:rsidRDefault="009E7AC8" w:rsidP="009E7AC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9E7AC8" w:rsidRPr="006449F4" w:rsidRDefault="008A25D6" w:rsidP="009E7AC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 FV provedl 11.9. kontrolu hospodaření</w:t>
      </w:r>
      <w:r w:rsidR="002B0455">
        <w:rPr>
          <w:rFonts w:asciiTheme="minorHAnsi" w:hAnsiTheme="minorHAnsi" w:cs="Tahoma"/>
          <w:sz w:val="24"/>
          <w:szCs w:val="24"/>
        </w:rPr>
        <w:t xml:space="preserve">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>kde</w:t>
      </w:r>
      <w:r w:rsidR="002B0455">
        <w:rPr>
          <w:rFonts w:asciiTheme="minorHAnsi" w:hAnsiTheme="minorHAnsi" w:cs="Tahoma"/>
          <w:sz w:val="24"/>
          <w:szCs w:val="24"/>
        </w:rPr>
        <w:t xml:space="preserve"> </w:t>
      </w:r>
      <w:r w:rsidR="00334877">
        <w:rPr>
          <w:rFonts w:asciiTheme="minorHAnsi" w:hAnsiTheme="minorHAnsi" w:cs="Tahoma"/>
          <w:sz w:val="24"/>
          <w:szCs w:val="24"/>
        </w:rPr>
        <w:t xml:space="preserve">na předložených dokladech </w:t>
      </w:r>
      <w:r w:rsidR="002B0455">
        <w:rPr>
          <w:rFonts w:asciiTheme="minorHAnsi" w:hAnsiTheme="minorHAnsi" w:cs="Tahoma"/>
          <w:sz w:val="24"/>
          <w:szCs w:val="24"/>
        </w:rPr>
        <w:t xml:space="preserve">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582AFE">
        <w:rPr>
          <w:rFonts w:asciiTheme="minorHAnsi" w:hAnsiTheme="minorHAnsi" w:cs="Tahoma"/>
          <w:sz w:val="24"/>
          <w:szCs w:val="24"/>
        </w:rPr>
        <w:t xml:space="preserve">se stavem na účtech a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 xml:space="preserve">součástí </w:t>
      </w:r>
      <w:r w:rsidR="00582AFE">
        <w:rPr>
          <w:rFonts w:asciiTheme="minorHAnsi" w:hAnsiTheme="minorHAnsi" w:cs="Tahoma"/>
          <w:sz w:val="24"/>
          <w:szCs w:val="24"/>
        </w:rPr>
        <w:t>Protokolu OÚ</w:t>
      </w:r>
      <w:r w:rsidR="0020011B">
        <w:rPr>
          <w:rFonts w:asciiTheme="minorHAnsi" w:hAnsiTheme="minorHAnsi" w:cs="Tahoma"/>
          <w:sz w:val="24"/>
          <w:szCs w:val="24"/>
        </w:rPr>
        <w:t>)</w:t>
      </w:r>
      <w:r w:rsidR="00582AFE">
        <w:rPr>
          <w:rFonts w:asciiTheme="minorHAnsi" w:hAnsiTheme="minorHAnsi" w:cs="Tahoma"/>
          <w:sz w:val="24"/>
          <w:szCs w:val="24"/>
        </w:rPr>
        <w:t>.</w:t>
      </w:r>
      <w:r w:rsidR="00E301FC">
        <w:rPr>
          <w:rFonts w:asciiTheme="minorHAnsi" w:hAnsiTheme="minorHAnsi" w:cs="Tahoma"/>
          <w:sz w:val="24"/>
          <w:szCs w:val="24"/>
        </w:rPr>
        <w:t xml:space="preserve"> Plán CF jsme </w:t>
      </w:r>
      <w:r w:rsidR="00582AFE">
        <w:rPr>
          <w:rFonts w:asciiTheme="minorHAnsi" w:hAnsiTheme="minorHAnsi" w:cs="Tahoma"/>
          <w:sz w:val="24"/>
          <w:szCs w:val="24"/>
        </w:rPr>
        <w:t xml:space="preserve">opět </w:t>
      </w:r>
      <w:r w:rsidR="00E301FC">
        <w:rPr>
          <w:rFonts w:asciiTheme="minorHAnsi" w:hAnsiTheme="minorHAnsi" w:cs="Tahoma"/>
          <w:sz w:val="24"/>
          <w:szCs w:val="24"/>
        </w:rPr>
        <w:t>neobdrželi, klíčový ale bude platný finanční harmonogram výstavby školy.</w:t>
      </w:r>
      <w:r w:rsidR="009E7AC8" w:rsidRPr="009E7AC8">
        <w:rPr>
          <w:rFonts w:asciiTheme="minorHAnsi" w:hAnsiTheme="minorHAnsi" w:cs="Tahoma"/>
          <w:sz w:val="24"/>
          <w:szCs w:val="24"/>
        </w:rPr>
        <w:t xml:space="preserve"> </w:t>
      </w:r>
      <w:r w:rsidR="009E7AC8" w:rsidRPr="00AE6BF5">
        <w:rPr>
          <w:rFonts w:asciiTheme="minorHAnsi" w:hAnsiTheme="minorHAnsi" w:cs="Tahoma"/>
          <w:sz w:val="24"/>
          <w:szCs w:val="24"/>
        </w:rPr>
        <w:t xml:space="preserve">Stav na účtech </w:t>
      </w:r>
      <w:r w:rsidR="009E7AC8">
        <w:rPr>
          <w:rFonts w:asciiTheme="minorHAnsi" w:hAnsiTheme="minorHAnsi" w:cs="Tahoma"/>
          <w:sz w:val="24"/>
          <w:szCs w:val="24"/>
        </w:rPr>
        <w:t>mírně poklesl</w:t>
      </w:r>
      <w:r w:rsidR="009E7AC8" w:rsidRPr="00AE6BF5">
        <w:rPr>
          <w:rFonts w:asciiTheme="minorHAnsi" w:hAnsiTheme="minorHAnsi" w:cs="Tahoma"/>
          <w:sz w:val="24"/>
          <w:szCs w:val="24"/>
        </w:rPr>
        <w:t xml:space="preserve">, stav pohledávek Obce </w:t>
      </w:r>
      <w:r w:rsidR="009E7AC8">
        <w:rPr>
          <w:rFonts w:asciiTheme="minorHAnsi" w:hAnsiTheme="minorHAnsi" w:cs="Tahoma"/>
          <w:sz w:val="24"/>
          <w:szCs w:val="24"/>
        </w:rPr>
        <w:t xml:space="preserve">po splatnosti je opět </w:t>
      </w:r>
      <w:r w:rsidR="009E7AC8" w:rsidRPr="00AE6BF5">
        <w:rPr>
          <w:rFonts w:asciiTheme="minorHAnsi" w:hAnsiTheme="minorHAnsi" w:cs="Tahoma"/>
          <w:sz w:val="24"/>
          <w:szCs w:val="24"/>
        </w:rPr>
        <w:t>nejnižší za dobu posledních dvou volebních období, detaily viz Protokol o kontrole.</w:t>
      </w:r>
    </w:p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9E7AC8">
        <w:rPr>
          <w:rFonts w:asciiTheme="minorHAnsi" w:hAnsiTheme="minorHAnsi" w:cs="Tahoma"/>
          <w:sz w:val="24"/>
          <w:szCs w:val="24"/>
        </w:rPr>
        <w:t>4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752FD1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9E7AC8">
        <w:rPr>
          <w:rFonts w:asciiTheme="minorHAnsi" w:hAnsiTheme="minorHAnsi" w:cs="Tahoma"/>
          <w:sz w:val="24"/>
          <w:szCs w:val="24"/>
        </w:rPr>
        <w:t>12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8A25D6" w:rsidRPr="00AE6BF5" w:rsidRDefault="008A25D6" w:rsidP="008A25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:rsidR="009E7AC8" w:rsidRPr="009E7AC8" w:rsidRDefault="009E7AC8" w:rsidP="009E7AC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9E7AC8">
        <w:rPr>
          <w:rFonts w:asciiTheme="minorHAnsi" w:hAnsiTheme="minorHAnsi" w:cs="Tahoma"/>
          <w:sz w:val="24"/>
          <w:szCs w:val="24"/>
        </w:rPr>
        <w:t xml:space="preserve">AR seznámil členy FV s vývojem v TS </w:t>
      </w:r>
      <w:proofErr w:type="spellStart"/>
      <w:r w:rsidRPr="009E7AC8"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 w:rsidRPr="009E7AC8">
        <w:rPr>
          <w:rFonts w:asciiTheme="minorHAnsi" w:hAnsiTheme="minorHAnsi" w:cs="Tahoma"/>
          <w:sz w:val="24"/>
          <w:szCs w:val="24"/>
        </w:rPr>
        <w:t xml:space="preserve"> a nastínil strategii rozvoje TS na nejbližší roky, včetně možností participace obce. Hospodářský výsledek TS bude letos velmi pozitivní.</w:t>
      </w:r>
    </w:p>
    <w:p w:rsidR="008A25D6" w:rsidRPr="00AE6BF5" w:rsidRDefault="008A25D6" w:rsidP="008A25D6">
      <w:pPr>
        <w:pStyle w:val="Odstavecseseznamem10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</w:p>
    <w:p w:rsidR="008A25D6" w:rsidRPr="00AE6BF5" w:rsidRDefault="008A25D6" w:rsidP="008A25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Různé</w:t>
      </w:r>
    </w:p>
    <w:p w:rsidR="009E7AC8" w:rsidRPr="00DA6476" w:rsidRDefault="009E7AC8" w:rsidP="009E7AC8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diskutoval nad ekonomickými dopady výstavby v centru Psár, nad riziky nyní probíhajícího výběrového řízení na výstavbu školy, nad problematikou dodávky pitné vody, odvádění a čištění odpadních vod s rizikem při jejich financování a budoucím směřování, bez potřeby vydávat závěry či doporučení. FV vnímá možné riziko ztráty kontinuity přímo řízených volenými zástupci ve výše uvedených</w:t>
      </w:r>
      <w:r w:rsidRPr="009E7AC8">
        <w:rPr>
          <w:rFonts w:asciiTheme="minorHAnsi" w:hAnsiTheme="minorHAnsi" w:cs="Tahoma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="Tahoma"/>
          <w:sz w:val="24"/>
          <w:szCs w:val="24"/>
        </w:rPr>
        <w:t>oblastech.</w:t>
      </w:r>
    </w:p>
    <w:p w:rsidR="008A25D6" w:rsidRDefault="008A25D6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:rsidR="009E7AC8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  <w:u w:val="single"/>
        </w:rPr>
      </w:pPr>
    </w:p>
    <w:p w:rsidR="008A25D6" w:rsidRPr="00AE6BF5" w:rsidRDefault="008A25D6" w:rsidP="008A25D6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8A25D6" w:rsidRPr="00AE6BF5" w:rsidRDefault="009E7AC8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Bude zřejmě významně ovlivněna výstavbou školy.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10" w:rsidRPr="009E7AC8" w:rsidRDefault="006B6E10" w:rsidP="009E7AC8">
      <w:pPr>
        <w:tabs>
          <w:tab w:val="left" w:pos="2580"/>
        </w:tabs>
      </w:pPr>
    </w:p>
    <w:sectPr w:rsidR="006B6E10" w:rsidRPr="009E7AC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3E" w:rsidRDefault="00616D3E" w:rsidP="0028518B">
      <w:pPr>
        <w:spacing w:after="0" w:line="240" w:lineRule="auto"/>
      </w:pPr>
      <w:r>
        <w:separator/>
      </w:r>
    </w:p>
  </w:endnote>
  <w:endnote w:type="continuationSeparator" w:id="0">
    <w:p w:rsidR="00616D3E" w:rsidRDefault="00616D3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9E7AC8">
      <w:rPr>
        <w:rFonts w:ascii="Cambria" w:hAnsi="Cambria"/>
      </w:rPr>
      <w:t>6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9E7AC8">
      <w:rPr>
        <w:rFonts w:ascii="Cambria" w:hAnsi="Cambria"/>
      </w:rPr>
      <w:t>12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34877">
      <w:rPr>
        <w:rFonts w:ascii="Cambria" w:hAnsi="Cambria"/>
      </w:rPr>
      <w:t>2017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9E7AC8" w:rsidRPr="009E7AC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3E" w:rsidRDefault="00616D3E" w:rsidP="0028518B">
      <w:pPr>
        <w:spacing w:after="0" w:line="240" w:lineRule="auto"/>
      </w:pPr>
      <w:r>
        <w:separator/>
      </w:r>
    </w:p>
  </w:footnote>
  <w:footnote w:type="continuationSeparator" w:id="0">
    <w:p w:rsidR="00616D3E" w:rsidRDefault="00616D3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9E7AC8">
      <w:rPr>
        <w:rFonts w:cs="Tahoma"/>
        <w:b/>
        <w:sz w:val="32"/>
        <w:szCs w:val="32"/>
      </w:rPr>
      <w:t>6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9E7AC8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2017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5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E39986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4</cp:revision>
  <cp:lastPrinted>2017-12-06T18:12:00Z</cp:lastPrinted>
  <dcterms:created xsi:type="dcterms:W3CDTF">2017-12-06T18:03:00Z</dcterms:created>
  <dcterms:modified xsi:type="dcterms:W3CDTF">2017-12-06T18:13:00Z</dcterms:modified>
</cp:coreProperties>
</file>