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D35C2">
        <w:rPr>
          <w:rFonts w:ascii="Times New Roman" w:eastAsia="Times New Roman" w:hAnsi="Times New Roman" w:cs="Times New Roman"/>
          <w:sz w:val="16"/>
          <w:szCs w:val="16"/>
          <w:lang w:eastAsia="cs-CZ"/>
        </w:rPr>
        <w:t>344/13/</w:t>
      </w:r>
      <w:r w:rsidR="002114DB">
        <w:rPr>
          <w:rFonts w:ascii="Times New Roman" w:eastAsia="Times New Roman" w:hAnsi="Times New Roman" w:cs="Times New Roman"/>
          <w:sz w:val="16"/>
          <w:szCs w:val="16"/>
          <w:lang w:eastAsia="cs-CZ"/>
        </w:rPr>
        <w:t>33</w:t>
      </w:r>
    </w:p>
    <w:p w:rsidR="006D35C2" w:rsidRPr="006D35C2" w:rsidRDefault="002A614F" w:rsidP="002A614F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6D35C2" w:rsidRPr="006D35C2">
        <w:rPr>
          <w:rFonts w:ascii="Times New Roman" w:eastAsia="Times New Roman" w:hAnsi="Times New Roman" w:cs="Times New Roman"/>
          <w:szCs w:val="24"/>
          <w:lang w:eastAsia="cs-CZ"/>
        </w:rPr>
        <w:t xml:space="preserve">Číslo smlouvy objednatele: </w:t>
      </w:r>
    </w:p>
    <w:p w:rsidR="006D35C2" w:rsidRPr="006D35C2" w:rsidRDefault="006D35C2" w:rsidP="002A614F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Cs w:val="24"/>
          <w:lang w:eastAsia="cs-CZ"/>
        </w:rPr>
        <w:t>Číslo smlouvy zhotovitele:  PRJ-02/14</w:t>
      </w:r>
    </w:p>
    <w:p w:rsidR="006D35C2" w:rsidRPr="006D35C2" w:rsidRDefault="006D35C2" w:rsidP="006D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D35C2" w:rsidRPr="006D35C2" w:rsidRDefault="002114DB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Dodatek č. 2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 SMLOUVĚ O DÍLO</w:t>
      </w:r>
    </w:p>
    <w:p w:rsidR="006D35C2" w:rsidRPr="006D35C2" w:rsidRDefault="006D35C2" w:rsidP="006D35C2">
      <w:pPr>
        <w:keepNext/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VYPRACOVÁNÍ PROJEKTOVÉ DOKUMENTACE 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uzavřené dne 4.4.2014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6D35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6D35C2" w:rsidRPr="006D35C2" w:rsidRDefault="006D35C2" w:rsidP="006D35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6D35C2" w:rsidRPr="006D35C2" w:rsidRDefault="006D35C2" w:rsidP="006D35C2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 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Vácha, starosta</w:t>
      </w:r>
    </w:p>
    <w:p w:rsidR="006D35C2" w:rsidRPr="006D35C2" w:rsidRDefault="006D35C2" w:rsidP="006D35C2">
      <w:pPr>
        <w:tabs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IČO: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241580</w:t>
      </w:r>
    </w:p>
    <w:p w:rsidR="006D35C2" w:rsidRPr="006D35C2" w:rsidRDefault="006D35C2" w:rsidP="006D35C2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neplátce DPH</w:t>
      </w:r>
    </w:p>
    <w:p w:rsidR="006D35C2" w:rsidRPr="006D35C2" w:rsidRDefault="006D35C2" w:rsidP="006D35C2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23734349/0800</w:t>
      </w: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(dále jen „</w:t>
      </w: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35C2" w:rsidRPr="006D35C2" w:rsidRDefault="00D07A9C" w:rsidP="006D35C2">
      <w:pPr>
        <w:numPr>
          <w:ilvl w:val="0"/>
          <w:numId w:val="2"/>
        </w:num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26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SOA architekti,</w:t>
      </w:r>
      <w:r w:rsidR="00307F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 r. o. (</w:t>
      </w:r>
      <w:r w:rsidR="00307FD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dříve </w:t>
      </w:r>
      <w:r w:rsidR="00307FDC" w:rsidRPr="00B61F4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>RAP partners s.r.o</w:t>
      </w:r>
      <w:r w:rsidR="00307FD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cs-CZ"/>
        </w:rPr>
        <w:t xml:space="preserve">. – </w:t>
      </w:r>
      <w:r w:rsidR="00307FDC" w:rsidRPr="00307F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d</w:t>
      </w:r>
      <w:r w:rsidR="00307F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>o</w:t>
      </w:r>
      <w:r w:rsidR="00307FDC" w:rsidRPr="00307F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cs-CZ"/>
        </w:rPr>
        <w:t xml:space="preserve"> 23.12.2015</w:t>
      </w:r>
      <w:r w:rsidR="00307F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sídlo: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Národní 416/37, Staré Město, 110 00 Praha 1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zastoupená: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ng. arch. Ondřeje</w:t>
      </w:r>
      <w:r w:rsidR="002A614F">
        <w:rPr>
          <w:rFonts w:ascii="Times New Roman" w:eastAsia="Times New Roman" w:hAnsi="Times New Roman" w:cs="Times New Roman"/>
          <w:sz w:val="24"/>
          <w:szCs w:val="24"/>
          <w:lang w:eastAsia="cs-CZ"/>
        </w:rPr>
        <w:t>m Pí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hrtem, jednatelem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284 95 471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CZ284 95 471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bankovní spojení: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 a.s., Praha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ind w:left="3561" w:hanging="356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číslo účtu: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43-3648020227/0100</w:t>
      </w:r>
    </w:p>
    <w:p w:rsidR="006D35C2" w:rsidRPr="006D35C2" w:rsidRDefault="006D35C2" w:rsidP="006D3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rejstřík: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vedený Městským soudem v Praze oddíl C, vložka 145770</w:t>
      </w:r>
    </w:p>
    <w:p w:rsidR="006D35C2" w:rsidRPr="006D35C2" w:rsidRDefault="006D35C2" w:rsidP="006D35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(dále jen „</w:t>
      </w: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6D35C2" w:rsidRPr="006D35C2" w:rsidRDefault="006D35C2" w:rsidP="006D35C2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II.</w:t>
      </w: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Default="006D35C2" w:rsidP="006D35C2">
      <w:pPr>
        <w:numPr>
          <w:ilvl w:val="0"/>
          <w:numId w:val="3"/>
        </w:num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uzavřely dne 4.4.2014 Smlouvu o dílo (dále jen „</w:t>
      </w: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jejímž předmětem bylo zpracování projektové dokumentace stavby Nová škola pro Psáry a Dolní Jirčany. Smlouva byla uzavřena na základě výsledku architektonické soutěže o návrh Nová škola Psáry a Dolní Jirčany a na základě výsledku následujícího jednacího řízení bez uveřejnění.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14DB"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2114DB"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uzavřely </w:t>
      </w:r>
      <w:r w:rsidR="002114DB"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307FDC"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D07A9C"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07FDC"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D07A9C"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307FDC"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dodatek č. 1 ke </w:t>
      </w:r>
      <w:r w:rsidR="002114DB"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>ě.</w:t>
      </w:r>
    </w:p>
    <w:p w:rsidR="006D35C2" w:rsidRPr="006D35C2" w:rsidRDefault="006D35C2" w:rsidP="006D35C2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6D35C2">
      <w:pPr>
        <w:numPr>
          <w:ilvl w:val="0"/>
          <w:numId w:val="3"/>
        </w:num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průběhu plnění Smlouvy vznikla potřeba dodatečných služeb dle § 23 odst. 7 písm. a) zák. č. 137/2006 Sb., </w:t>
      </w:r>
      <w:r w:rsidR="002A614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zakázkách. </w:t>
      </w:r>
    </w:p>
    <w:p w:rsidR="006D35C2" w:rsidRP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614F" w:rsidRPr="006D35C2" w:rsidRDefault="002A614F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III.</w:t>
      </w:r>
    </w:p>
    <w:p w:rsidR="006D35C2" w:rsidRPr="006D35C2" w:rsidRDefault="006D35C2" w:rsidP="006D35C2">
      <w:pPr>
        <w:keepNext/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6D35C2" w:rsidRDefault="006D35C2" w:rsidP="006D35C2">
      <w:pPr>
        <w:pStyle w:val="Odstavecseseznamem"/>
        <w:numPr>
          <w:ilvl w:val="0"/>
          <w:numId w:val="4"/>
        </w:numPr>
        <w:tabs>
          <w:tab w:val="left" w:pos="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uvní strany se dohodly, že Smlouva se mění tak, že se za její článek II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>.a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. vkládá nový článek II.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zní: </w:t>
      </w:r>
    </w:p>
    <w:p w:rsidR="00995972" w:rsidRDefault="00995972" w:rsidP="00995972">
      <w:pPr>
        <w:pStyle w:val="Odstavecseseznamem"/>
        <w:tabs>
          <w:tab w:val="left" w:pos="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FFB" w:rsidRPr="006D35C2" w:rsidRDefault="00993FFB" w:rsidP="00993FFB">
      <w:pPr>
        <w:tabs>
          <w:tab w:val="left" w:pos="33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1276" w:right="563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„Článek II.b</w:t>
      </w:r>
    </w:p>
    <w:p w:rsidR="00993FFB" w:rsidRPr="006D35C2" w:rsidRDefault="00993FFB" w:rsidP="00993FFB">
      <w:pPr>
        <w:tabs>
          <w:tab w:val="left" w:pos="33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1276" w:right="56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Dodatečné dílo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2 </w:t>
      </w:r>
      <w:r w:rsidRPr="006D35C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jeho cena</w:t>
      </w:r>
    </w:p>
    <w:p w:rsidR="00993FFB" w:rsidRPr="006D35C2" w:rsidRDefault="00993FFB" w:rsidP="00993FFB">
      <w:pPr>
        <w:tabs>
          <w:tab w:val="left" w:pos="33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1276" w:right="5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93FFB" w:rsidRPr="00307FDC" w:rsidRDefault="00993FFB" w:rsidP="00993FFB">
      <w:pPr>
        <w:numPr>
          <w:ilvl w:val="0"/>
          <w:numId w:val="1"/>
        </w:numPr>
        <w:tabs>
          <w:tab w:val="num" w:pos="284"/>
          <w:tab w:val="left" w:pos="1276"/>
        </w:tabs>
        <w:spacing w:after="120" w:line="240" w:lineRule="auto"/>
        <w:ind w:left="1276" w:right="56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Zhotovitel se zavazuje objednateli poskytnout dodatečné 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služby 2 specifikované v příloze č. 1 tohoto dodatku (dále jen „</w:t>
      </w:r>
      <w:r w:rsidRPr="00307FD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Dodatečné dílo 2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“) do </w:t>
      </w:r>
      <w:r w:rsidR="00C554C2">
        <w:rPr>
          <w:rFonts w:ascii="Times New Roman" w:eastAsia="Times New Roman" w:hAnsi="Times New Roman" w:cs="Times New Roman"/>
          <w:sz w:val="24"/>
          <w:szCs w:val="24"/>
          <w:lang w:eastAsia="cs-CZ"/>
        </w:rPr>
        <w:t>20. 10</w:t>
      </w:r>
      <w:r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5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2016 .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93FFB" w:rsidRDefault="00993FFB" w:rsidP="00993FFB">
      <w:pPr>
        <w:numPr>
          <w:ilvl w:val="0"/>
          <w:numId w:val="1"/>
        </w:numPr>
        <w:tabs>
          <w:tab w:val="num" w:pos="426"/>
          <w:tab w:val="left" w:pos="1276"/>
        </w:tabs>
        <w:spacing w:after="120" w:line="240" w:lineRule="auto"/>
        <w:ind w:left="1276" w:right="56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Cena dodatečného díla činí celkem </w:t>
      </w:r>
      <w:r w:rsidRPr="00307FD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200.600,- Kč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+ DPH (slovy: dvě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tisíc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šest 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set)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307FD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Tato cena je konečná a nejvýše přípustná. Zhotovitel je oprávněn vystavit fakturu na cenu za Dodatečné dílo 2 po jeho řádném</w:t>
      </w:r>
      <w:r w:rsidRPr="006D35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předání.  </w:t>
      </w:r>
    </w:p>
    <w:p w:rsidR="00993FFB" w:rsidRPr="00993FFB" w:rsidRDefault="00993FFB" w:rsidP="00993FFB">
      <w:pPr>
        <w:numPr>
          <w:ilvl w:val="0"/>
          <w:numId w:val="1"/>
        </w:numPr>
        <w:tabs>
          <w:tab w:val="num" w:pos="426"/>
          <w:tab w:val="left" w:pos="1276"/>
        </w:tabs>
        <w:spacing w:after="120" w:line="240" w:lineRule="auto"/>
        <w:ind w:left="1276" w:right="56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93F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Veškerá ujednání o právech a povinnostech vztahujících se k dílu ve smyslu Smlouvy se použijí obdobně i pro Dodatečné dílo 2, a to včetně, avšak nikoli výlučně, platebních a záručních podmínek, podmínek pro zveřejnění, publikování a pracovní využití díla a smluvní pokuty.“  </w:t>
      </w:r>
    </w:p>
    <w:p w:rsidR="00993FFB" w:rsidRDefault="00993FFB" w:rsidP="00993FFB">
      <w:pPr>
        <w:tabs>
          <w:tab w:val="left" w:pos="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5972" w:rsidRDefault="00995972" w:rsidP="00993FFB">
      <w:pPr>
        <w:tabs>
          <w:tab w:val="left" w:pos="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FFB" w:rsidRDefault="00993FFB" w:rsidP="006D35C2">
      <w:pPr>
        <w:pStyle w:val="Odstavecseseznamem"/>
        <w:numPr>
          <w:ilvl w:val="0"/>
          <w:numId w:val="4"/>
        </w:numPr>
        <w:tabs>
          <w:tab w:val="left" w:pos="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uvní strany se dohodly, že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VII. Smlouvy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nadále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D35C2" w:rsidRDefault="006D35C2" w:rsidP="00993FFB">
      <w:pPr>
        <w:spacing w:after="120" w:line="240" w:lineRule="auto"/>
        <w:ind w:right="-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93FFB" w:rsidRPr="006D35C2" w:rsidRDefault="00993FFB" w:rsidP="000E0633">
      <w:pPr>
        <w:tabs>
          <w:tab w:val="left" w:pos="33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1276" w:right="563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„Článek </w:t>
      </w:r>
      <w:r w:rsidR="00EE61B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II.</w:t>
      </w:r>
    </w:p>
    <w:p w:rsidR="00993FFB" w:rsidRPr="006D35C2" w:rsidRDefault="00EE61BC" w:rsidP="000E0633">
      <w:pPr>
        <w:tabs>
          <w:tab w:val="left" w:pos="33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1276" w:right="56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Autorské právo</w:t>
      </w:r>
    </w:p>
    <w:p w:rsidR="00993FFB" w:rsidRPr="006D35C2" w:rsidRDefault="00993FFB" w:rsidP="000E0633">
      <w:pPr>
        <w:tabs>
          <w:tab w:val="left" w:pos="33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1276" w:right="5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E61BC" w:rsidRDefault="00EE61BC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 stává předáním díla vlastníkem stanoveného počtu (případně všech) exemplářů díla, zhotovených částí díla</w:t>
      </w:r>
      <w:r w:rsidR="009F64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0E0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plánů, grafických a textových příloh určených</w:t>
      </w:r>
      <w:r w:rsidR="000E0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např. pro použití při rozhodování orgánů veřejné správy, a to včetně kopií. </w:t>
      </w:r>
    </w:p>
    <w:p w:rsidR="0077394E" w:rsidRPr="0077394E" w:rsidRDefault="0077394E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 poskytuje objed</w:t>
      </w:r>
      <w:r w:rsidR="009F64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nateli oprávnění k výkonu práva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dílo užít</w:t>
      </w:r>
      <w:r w:rsidR="005973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způsobem, který nesníží hodnotu (autorského) díla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9F64F4"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(dále jen „</w:t>
      </w:r>
      <w:r w:rsidR="009F64F4" w:rsidRPr="0077394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Licence</w:t>
      </w:r>
      <w:r w:rsidR="009F64F4"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  <w:r w:rsidR="009F64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původní i zpracované, či jinak změněné podobě, a to všemi způsoby užití na dobu neurčitou, pořídit rozmnoženiny přímé i nepřímé, trvalé i dočasné, vcelku nebo zčásti, jakýmikoli prostředky a v jakékoli formě a tyto rozmnoženiny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rozšiřovat.</w:t>
      </w:r>
    </w:p>
    <w:p w:rsidR="0077394E" w:rsidRPr="0077394E" w:rsidRDefault="0077394E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Odměna za poskytnutí L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icence je obsažena v ceně díla.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77394E" w:rsidRPr="0077394E" w:rsidRDefault="0077394E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Objednatel může oprávnění tvoříc</w:t>
      </w:r>
      <w:r w:rsidR="00EE61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í součást L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icence poskytnout třetí osobě zcela i zčásti.</w:t>
      </w:r>
    </w:p>
    <w:p w:rsidR="0077394E" w:rsidRPr="0077394E" w:rsidRDefault="0077394E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Licenci nelze vypovědět.</w:t>
      </w:r>
    </w:p>
    <w:p w:rsidR="0077394E" w:rsidRPr="0077394E" w:rsidRDefault="00EE61BC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Licenci k užití díla není o</w:t>
      </w:r>
      <w:r w:rsidR="0077394E"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bjednatel povinen využít.</w:t>
      </w:r>
      <w:r w:rsidR="0077394E"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77394E" w:rsidRPr="0077394E" w:rsidRDefault="0077394E" w:rsidP="000E0633">
      <w:pPr>
        <w:pStyle w:val="Odstavecseseznamem"/>
        <w:numPr>
          <w:ilvl w:val="0"/>
          <w:numId w:val="5"/>
        </w:numPr>
        <w:tabs>
          <w:tab w:val="left" w:pos="426"/>
          <w:tab w:val="left" w:pos="7938"/>
        </w:tabs>
        <w:spacing w:after="120" w:line="240" w:lineRule="auto"/>
        <w:ind w:left="1276" w:right="5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Označení autora i název díla smí </w:t>
      </w:r>
      <w:r w:rsidR="00EE61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Pr="0077394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bjednatel doplnit, či jinak změnit, pokud dojde k úpravě díla.</w:t>
      </w:r>
    </w:p>
    <w:p w:rsid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5972" w:rsidRDefault="0099597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5972" w:rsidRPr="006D35C2" w:rsidRDefault="0099597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IV.</w:t>
      </w:r>
    </w:p>
    <w:p w:rsidR="006D35C2" w:rsidRP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D35C2" w:rsidRPr="006D35C2" w:rsidRDefault="006D35C2" w:rsidP="006D35C2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F311E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Nedílnou součástí tohoto dodatku je příloha č. 1 – specifikace Dodatečného díla </w:t>
      </w:r>
      <w:r w:rsidR="00211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a ceny.</w:t>
      </w:r>
    </w:p>
    <w:p w:rsidR="006D35C2" w:rsidRPr="006D35C2" w:rsidRDefault="006D35C2" w:rsidP="00F311E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F311E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2.   Tento dodatek nabývá platnosti a účinnosti dnem jeho podpisu smluvními stranami.</w:t>
      </w:r>
    </w:p>
    <w:p w:rsidR="006D35C2" w:rsidRPr="006D35C2" w:rsidRDefault="006D35C2" w:rsidP="00F311E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F311E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se podepisuje ve d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vou stejnopisech, z nichž každá strana obdrží jeden.</w:t>
      </w:r>
    </w:p>
    <w:p w:rsidR="006D35C2" w:rsidRPr="006D35C2" w:rsidRDefault="006D35C2" w:rsidP="006D35C2">
      <w:pPr>
        <w:tabs>
          <w:tab w:val="left" w:pos="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D35C2" w:rsidRDefault="006D35C2" w:rsidP="002114DB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5673" w:hanging="496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Praze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FE7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A61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 w:rsidR="002A6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307FDC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</w:t>
      </w:r>
      <w:r w:rsidR="00D07A9C"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14DB"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</w:p>
    <w:p w:rsidR="002114DB" w:rsidRPr="006D35C2" w:rsidRDefault="002114DB" w:rsidP="002114DB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5673" w:hanging="496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bjednatel: </w:t>
      </w: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</w:t>
      </w:r>
    </w:p>
    <w:p w:rsidR="006D35C2" w:rsidRPr="006D35C2" w:rsidRDefault="00D07A9C" w:rsidP="002A61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SOA architekti,</w:t>
      </w:r>
      <w:r w:rsidR="006D35C2"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 r. o.</w:t>
      </w:r>
      <w:r w:rsid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D35C2" w:rsidRPr="006D35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arch. Ondřej P</w:t>
      </w:r>
      <w:r w:rsidR="00056FE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Vácha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35C2" w:rsidRPr="006D35C2" w:rsidRDefault="006D35C2" w:rsidP="002A614F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35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B2B6A" w:rsidRDefault="00C554C2" w:rsidP="002A614F"/>
    <w:p w:rsidR="002A614F" w:rsidRDefault="002A614F"/>
    <w:sectPr w:rsidR="002A614F" w:rsidSect="006D35C2">
      <w:footerReference w:type="default" r:id="rId7"/>
      <w:endnotePr>
        <w:numFmt w:val="decimal"/>
      </w:endnotePr>
      <w:pgSz w:w="11904" w:h="16836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E5" w:rsidRDefault="00394DE5">
      <w:pPr>
        <w:spacing w:after="0" w:line="240" w:lineRule="auto"/>
      </w:pPr>
      <w:r>
        <w:separator/>
      </w:r>
    </w:p>
  </w:endnote>
  <w:endnote w:type="continuationSeparator" w:id="0">
    <w:p w:rsidR="00394DE5" w:rsidRDefault="0039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E2" w:rsidRDefault="0030197B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554C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554C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91F8B" w:rsidRDefault="00C554C2">
    <w:pPr>
      <w:pStyle w:val="Zpat"/>
      <w:rPr>
        <w:rFonts w:ascii="Arial" w:hAnsi="Arial"/>
        <w:sz w:val="18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E5" w:rsidRDefault="00394DE5">
      <w:pPr>
        <w:spacing w:after="0" w:line="240" w:lineRule="auto"/>
      </w:pPr>
      <w:r>
        <w:separator/>
      </w:r>
    </w:p>
  </w:footnote>
  <w:footnote w:type="continuationSeparator" w:id="0">
    <w:p w:rsidR="00394DE5" w:rsidRDefault="0039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776"/>
    <w:multiLevelType w:val="hybridMultilevel"/>
    <w:tmpl w:val="8DD0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E70"/>
    <w:multiLevelType w:val="hybridMultilevel"/>
    <w:tmpl w:val="45DC9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210B"/>
    <w:multiLevelType w:val="hybridMultilevel"/>
    <w:tmpl w:val="4D8EA9F8"/>
    <w:lvl w:ilvl="0" w:tplc="F5C2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840BEE"/>
    <w:multiLevelType w:val="multilevel"/>
    <w:tmpl w:val="2CC85246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02"/>
        </w:tabs>
        <w:ind w:left="3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18"/>
        </w:tabs>
        <w:ind w:left="46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0"/>
        </w:tabs>
        <w:ind w:left="5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4"/>
        </w:tabs>
        <w:ind w:left="6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6"/>
        </w:tabs>
        <w:ind w:left="6746" w:hanging="1800"/>
      </w:pPr>
      <w:rPr>
        <w:rFonts w:hint="default"/>
      </w:rPr>
    </w:lvl>
  </w:abstractNum>
  <w:abstractNum w:abstractNumId="4" w15:restartNumberingAfterBreak="0">
    <w:nsid w:val="7E486532"/>
    <w:multiLevelType w:val="hybridMultilevel"/>
    <w:tmpl w:val="94D8AB28"/>
    <w:lvl w:ilvl="0" w:tplc="87BC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2"/>
    <w:rsid w:val="00056FE7"/>
    <w:rsid w:val="000E0633"/>
    <w:rsid w:val="000F2131"/>
    <w:rsid w:val="00112730"/>
    <w:rsid w:val="002114DB"/>
    <w:rsid w:val="002A614F"/>
    <w:rsid w:val="0030197B"/>
    <w:rsid w:val="00307FDC"/>
    <w:rsid w:val="003146D5"/>
    <w:rsid w:val="00335ADA"/>
    <w:rsid w:val="00394DE5"/>
    <w:rsid w:val="00557C45"/>
    <w:rsid w:val="005973FB"/>
    <w:rsid w:val="005B2BB0"/>
    <w:rsid w:val="006631A3"/>
    <w:rsid w:val="006D35C2"/>
    <w:rsid w:val="00763885"/>
    <w:rsid w:val="0077394E"/>
    <w:rsid w:val="00993FFB"/>
    <w:rsid w:val="00995972"/>
    <w:rsid w:val="009D1468"/>
    <w:rsid w:val="009F64F4"/>
    <w:rsid w:val="00C554C2"/>
    <w:rsid w:val="00CF4840"/>
    <w:rsid w:val="00D07A9C"/>
    <w:rsid w:val="00E37648"/>
    <w:rsid w:val="00EB02D0"/>
    <w:rsid w:val="00ED027D"/>
    <w:rsid w:val="00EE61BC"/>
    <w:rsid w:val="00F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ECB7-3DC7-400C-8514-5D3FC513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D35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D35C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Odstavecseseznamem">
    <w:name w:val="List Paragraph"/>
    <w:basedOn w:val="Normln"/>
    <w:uiPriority w:val="34"/>
    <w:qFormat/>
    <w:rsid w:val="006D35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Alferyová</cp:lastModifiedBy>
  <cp:revision>2</cp:revision>
  <cp:lastPrinted>2016-10-04T10:43:00Z</cp:lastPrinted>
  <dcterms:created xsi:type="dcterms:W3CDTF">2016-10-04T11:45:00Z</dcterms:created>
  <dcterms:modified xsi:type="dcterms:W3CDTF">2016-10-04T11:45:00Z</dcterms:modified>
</cp:coreProperties>
</file>