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57" w:rsidRDefault="00D334A8">
      <w:pPr>
        <w:rPr>
          <w:b/>
          <w:sz w:val="20"/>
          <w:szCs w:val="20"/>
        </w:rPr>
      </w:pPr>
      <w:r w:rsidRPr="00C218B6">
        <w:rPr>
          <w:b/>
          <w:sz w:val="20"/>
          <w:szCs w:val="20"/>
        </w:rPr>
        <w:t>OBEC PSÁRY</w:t>
      </w:r>
      <w:r w:rsidR="00503A57">
        <w:rPr>
          <w:b/>
          <w:sz w:val="20"/>
          <w:szCs w:val="20"/>
        </w:rPr>
        <w:t xml:space="preserve"> </w:t>
      </w:r>
    </w:p>
    <w:p w:rsidR="00D334A8" w:rsidRPr="00C218B6" w:rsidRDefault="00503A57">
      <w:pPr>
        <w:rPr>
          <w:b/>
          <w:sz w:val="20"/>
          <w:szCs w:val="20"/>
        </w:rPr>
      </w:pPr>
      <w:r>
        <w:rPr>
          <w:b/>
          <w:sz w:val="20"/>
          <w:szCs w:val="20"/>
        </w:rPr>
        <w:t>Veřejná zakázka malého rozsahu „Informační a orientační systém obce“</w:t>
      </w:r>
    </w:p>
    <w:p w:rsidR="004322AB" w:rsidRDefault="00D334A8">
      <w:pPr>
        <w:rPr>
          <w:sz w:val="20"/>
          <w:szCs w:val="20"/>
        </w:rPr>
      </w:pPr>
      <w:r w:rsidRPr="00196F42">
        <w:rPr>
          <w:sz w:val="20"/>
          <w:szCs w:val="20"/>
        </w:rPr>
        <w:t>Zadáva</w:t>
      </w:r>
      <w:r w:rsidR="00196F42">
        <w:rPr>
          <w:sz w:val="20"/>
          <w:szCs w:val="20"/>
        </w:rPr>
        <w:t xml:space="preserve">cí podklady pro výběrové řízení </w:t>
      </w:r>
      <w:r w:rsidRPr="00196F42">
        <w:rPr>
          <w:sz w:val="20"/>
          <w:szCs w:val="20"/>
        </w:rPr>
        <w:t>na informační nosič</w:t>
      </w:r>
      <w:r w:rsidR="00E27196">
        <w:rPr>
          <w:sz w:val="20"/>
          <w:szCs w:val="20"/>
        </w:rPr>
        <w:t>.</w:t>
      </w:r>
    </w:p>
    <w:p w:rsidR="00D334A8" w:rsidRPr="00196F42" w:rsidRDefault="00E27196">
      <w:pPr>
        <w:rPr>
          <w:sz w:val="20"/>
          <w:szCs w:val="20"/>
        </w:rPr>
      </w:pPr>
      <w:r>
        <w:rPr>
          <w:sz w:val="20"/>
          <w:szCs w:val="20"/>
        </w:rPr>
        <w:t>Požadované parametry vyjádřené číselnou hodnotou je možné nedodržet v toleranci +/-15% (vyjma délky ocelového sloupku). Barevná kombinace řešení je červená - šedá</w:t>
      </w:r>
    </w:p>
    <w:tbl>
      <w:tblPr>
        <w:tblW w:w="15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400"/>
        <w:gridCol w:w="282"/>
        <w:gridCol w:w="8665"/>
        <w:gridCol w:w="1539"/>
        <w:gridCol w:w="643"/>
        <w:gridCol w:w="1446"/>
        <w:gridCol w:w="1134"/>
      </w:tblGrid>
      <w:tr w:rsidR="00503A57" w:rsidRPr="00196F42" w:rsidTr="00503A57">
        <w:trPr>
          <w:trHeight w:val="300"/>
        </w:trPr>
        <w:tc>
          <w:tcPr>
            <w:tcW w:w="696" w:type="dxa"/>
            <w:tcBorders>
              <w:top w:val="single" w:sz="4" w:space="0" w:color="548235"/>
              <w:left w:val="single" w:sz="4" w:space="0" w:color="548235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1400" w:type="dxa"/>
            <w:tcBorders>
              <w:top w:val="single" w:sz="4" w:space="0" w:color="548235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Výrobek</w:t>
            </w:r>
          </w:p>
        </w:tc>
        <w:tc>
          <w:tcPr>
            <w:tcW w:w="282" w:type="dxa"/>
            <w:tcBorders>
              <w:top w:val="single" w:sz="4" w:space="0" w:color="548235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single" w:sz="4" w:space="0" w:color="548235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9" w:type="dxa"/>
            <w:tcBorders>
              <w:top w:val="single" w:sz="4" w:space="0" w:color="548235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643" w:type="dxa"/>
            <w:tcBorders>
              <w:top w:val="single" w:sz="4" w:space="0" w:color="548235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46" w:type="dxa"/>
            <w:tcBorders>
              <w:top w:val="single" w:sz="4" w:space="0" w:color="548235"/>
              <w:left w:val="nil"/>
              <w:bottom w:val="nil"/>
              <w:right w:val="single" w:sz="4" w:space="0" w:color="548235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Celkem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1134" w:type="dxa"/>
            <w:tcBorders>
              <w:top w:val="single" w:sz="4" w:space="0" w:color="548235"/>
              <w:left w:val="nil"/>
              <w:bottom w:val="nil"/>
              <w:right w:val="single" w:sz="4" w:space="0" w:color="548235"/>
            </w:tcBorders>
            <w:shd w:val="clear" w:color="auto" w:fill="BFBFBF" w:themeFill="background1" w:themeFillShade="BF"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</w:tr>
      <w:tr w:rsidR="00503A57" w:rsidRPr="00196F42" w:rsidTr="00503A57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54823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SLOUP informačního nosiče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A57" w:rsidRPr="00196F42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Ocelový sloupek pro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až </w:t>
            </w: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pět pater </w:t>
            </w: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směrových </w:t>
            </w: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šipek, </w:t>
            </w: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celková </w:t>
            </w: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výška 3500 mm</w:t>
            </w:r>
          </w:p>
          <w:p w:rsidR="00503A57" w:rsidRPr="00196F42" w:rsidRDefault="00503A57" w:rsidP="00D334A8">
            <w:pPr>
              <w:spacing w:after="0" w:line="240" w:lineRule="auto"/>
              <w:rPr>
                <w:sz w:val="20"/>
                <w:szCs w:val="20"/>
              </w:rPr>
            </w:pPr>
            <w:r w:rsidRPr="00196F42">
              <w:rPr>
                <w:sz w:val="20"/>
                <w:szCs w:val="20"/>
              </w:rPr>
              <w:t xml:space="preserve">ocelová </w:t>
            </w:r>
            <w:proofErr w:type="spellStart"/>
            <w:r w:rsidRPr="00196F42">
              <w:rPr>
                <w:sz w:val="20"/>
                <w:szCs w:val="20"/>
              </w:rPr>
              <w:t>kce</w:t>
            </w:r>
            <w:proofErr w:type="spellEnd"/>
            <w:r w:rsidRPr="00196F42">
              <w:rPr>
                <w:sz w:val="20"/>
                <w:szCs w:val="20"/>
              </w:rPr>
              <w:t xml:space="preserve"> sloupu opatřena ochrannou vrstvou zinku a práškovým vypalovacím lakem</w:t>
            </w:r>
          </w:p>
          <w:p w:rsidR="00503A57" w:rsidRPr="00196F42" w:rsidRDefault="00503A57" w:rsidP="00D334A8">
            <w:pPr>
              <w:spacing w:after="0" w:line="240" w:lineRule="auto"/>
              <w:rPr>
                <w:sz w:val="20"/>
                <w:szCs w:val="20"/>
              </w:rPr>
            </w:pPr>
            <w:r w:rsidRPr="00196F42">
              <w:rPr>
                <w:sz w:val="20"/>
                <w:szCs w:val="20"/>
              </w:rPr>
              <w:t>sloup z ocelových trubek 89 × 5 mm a 48,3 × 2,6 mm a výpalků z plechu tloušťky 5 a 10 mm</w:t>
            </w:r>
          </w:p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cs="Arial"/>
                <w:sz w:val="20"/>
                <w:szCs w:val="20"/>
              </w:rPr>
              <w:t>kotvení pod dlažbu do betonového základu pomocí závitových tyčí M16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196F42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48235"/>
            </w:tcBorders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503A57" w:rsidRPr="00196F42" w:rsidTr="00503A57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548235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Suma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03A57" w:rsidRPr="00196F42" w:rsidTr="00503A57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548235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Výrobek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BFBFBF" w:themeFill="background1" w:themeFillShade="BF"/>
          </w:tcPr>
          <w:p w:rsidR="00503A57" w:rsidRPr="00D334A8" w:rsidRDefault="00503A57" w:rsidP="00D33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03A57" w:rsidRPr="00196F42" w:rsidTr="00503A57">
        <w:trPr>
          <w:trHeight w:val="576"/>
        </w:trPr>
        <w:tc>
          <w:tcPr>
            <w:tcW w:w="696" w:type="dxa"/>
            <w:tcBorders>
              <w:top w:val="nil"/>
              <w:left w:val="single" w:sz="4" w:space="0" w:color="54823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SMĚROVKA informačního nosiče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A57" w:rsidRPr="00196F42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Směrová šipka z hliníkového profilu, oboustranný polep, délka 700 mm</w:t>
            </w:r>
          </w:p>
          <w:p w:rsidR="00503A57" w:rsidRPr="00196F42" w:rsidRDefault="00503A57" w:rsidP="00196F42">
            <w:pPr>
              <w:spacing w:after="0" w:line="240" w:lineRule="auto"/>
              <w:rPr>
                <w:sz w:val="20"/>
                <w:szCs w:val="20"/>
              </w:rPr>
            </w:pPr>
            <w:r w:rsidRPr="00196F42">
              <w:rPr>
                <w:sz w:val="20"/>
                <w:szCs w:val="20"/>
              </w:rPr>
              <w:t>hliníkové směrovky opatřeny práškovým vypalovacím lakem a potiskem dle grafického návrhu</w:t>
            </w:r>
          </w:p>
          <w:p w:rsidR="00503A57" w:rsidRPr="00196F42" w:rsidRDefault="00503A57" w:rsidP="00196F42">
            <w:pPr>
              <w:spacing w:after="0" w:line="240" w:lineRule="auto"/>
              <w:rPr>
                <w:sz w:val="20"/>
                <w:szCs w:val="20"/>
              </w:rPr>
            </w:pPr>
            <w:r w:rsidRPr="00196F42">
              <w:rPr>
                <w:sz w:val="20"/>
                <w:szCs w:val="20"/>
              </w:rPr>
              <w:t>hliníkový profil obdélného průřezu 120 × 695 × 15 mm zakončený plastovou záslepkou osazený na objímce</w:t>
            </w:r>
          </w:p>
          <w:p w:rsidR="00503A57" w:rsidRPr="00D334A8" w:rsidRDefault="00503A57" w:rsidP="00196F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F42">
              <w:rPr>
                <w:sz w:val="20"/>
                <w:szCs w:val="20"/>
              </w:rPr>
              <w:t>objímka z ocelové konstrukce - trubka 89 × 5 mm a výpalky z plechu tloušťky 10 mm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48235"/>
            </w:tcBorders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503A57" w:rsidRPr="00196F42" w:rsidTr="00503A57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54823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celoplošná grafika polepem na směrovou šipku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48235"/>
            </w:tcBorders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03A57" w:rsidRPr="00196F42" w:rsidTr="00503A57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548235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503A57" w:rsidRPr="00D334A8" w:rsidRDefault="00503A57" w:rsidP="00D334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uto"/>
            <w:noWrap/>
            <w:vAlign w:val="bottom"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Suma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D334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</w:tcPr>
          <w:p w:rsidR="00503A57" w:rsidRPr="00D334A8" w:rsidRDefault="00503A57" w:rsidP="00D334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bookmarkStart w:id="0" w:name="_GoBack"/>
            <w:bookmarkEnd w:id="0"/>
          </w:p>
        </w:tc>
      </w:tr>
    </w:tbl>
    <w:p w:rsidR="00D334A8" w:rsidRDefault="00D334A8">
      <w:pPr>
        <w:rPr>
          <w:sz w:val="20"/>
          <w:szCs w:val="20"/>
        </w:rPr>
      </w:pPr>
    </w:p>
    <w:p w:rsidR="00C218B6" w:rsidRDefault="00C218B6">
      <w:pPr>
        <w:rPr>
          <w:sz w:val="20"/>
          <w:szCs w:val="20"/>
        </w:rPr>
      </w:pPr>
      <w:r>
        <w:rPr>
          <w:sz w:val="20"/>
          <w:szCs w:val="20"/>
        </w:rPr>
        <w:t>Požadovaná grafika směrových šipek</w:t>
      </w:r>
      <w:r w:rsidR="00E27196">
        <w:rPr>
          <w:sz w:val="20"/>
          <w:szCs w:val="20"/>
        </w:rPr>
        <w:t xml:space="preserve">. Požadovaný font </w:t>
      </w:r>
      <w:proofErr w:type="spellStart"/>
      <w:r w:rsidR="00E27196">
        <w:rPr>
          <w:sz w:val="20"/>
          <w:szCs w:val="20"/>
        </w:rPr>
        <w:t>Cambria</w:t>
      </w:r>
      <w:proofErr w:type="spellEnd"/>
      <w:r w:rsidR="00E27196">
        <w:rPr>
          <w:sz w:val="20"/>
          <w:szCs w:val="20"/>
        </w:rPr>
        <w:t xml:space="preserve"> </w:t>
      </w:r>
      <w:proofErr w:type="spellStart"/>
      <w:r w:rsidR="00E27196">
        <w:rPr>
          <w:sz w:val="20"/>
          <w:szCs w:val="20"/>
        </w:rPr>
        <w:t>Bold</w:t>
      </w:r>
      <w:proofErr w:type="spellEnd"/>
      <w:r>
        <w:rPr>
          <w:sz w:val="20"/>
          <w:szCs w:val="20"/>
        </w:rPr>
        <w:t>:</w:t>
      </w:r>
    </w:p>
    <w:p w:rsidR="00C218B6" w:rsidRPr="00196F42" w:rsidRDefault="00C218B6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76D4F07" wp14:editId="2353DD2F">
            <wp:extent cx="4366260" cy="25146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7172" cy="25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8B6" w:rsidRPr="00196F42" w:rsidSect="00196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A8"/>
    <w:rsid w:val="00196F42"/>
    <w:rsid w:val="004322AB"/>
    <w:rsid w:val="00503A57"/>
    <w:rsid w:val="006E163E"/>
    <w:rsid w:val="009B25B1"/>
    <w:rsid w:val="00C218B6"/>
    <w:rsid w:val="00D334A8"/>
    <w:rsid w:val="00E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Vařečka</dc:creator>
  <cp:lastModifiedBy>Iva Janečková</cp:lastModifiedBy>
  <cp:revision>2</cp:revision>
  <dcterms:created xsi:type="dcterms:W3CDTF">2014-09-15T14:48:00Z</dcterms:created>
  <dcterms:modified xsi:type="dcterms:W3CDTF">2014-09-15T14:48:00Z</dcterms:modified>
</cp:coreProperties>
</file>