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Pr="00735E97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  <w:r w:rsidRPr="00735E97">
        <w:rPr>
          <w:rFonts w:ascii="Arial Black" w:hAnsi="Arial Black"/>
          <w:b/>
          <w:sz w:val="44"/>
          <w:szCs w:val="44"/>
        </w:rPr>
        <w:t xml:space="preserve">PROJEKTOVÝ NÁVRH </w:t>
      </w:r>
    </w:p>
    <w:p w:rsidR="00333BDF" w:rsidRDefault="00333BDF" w:rsidP="00333BDF">
      <w:pPr>
        <w:jc w:val="center"/>
        <w:rPr>
          <w:rFonts w:ascii="Arial Black" w:hAnsi="Arial Black"/>
          <w:b/>
          <w:color w:val="002060"/>
          <w:sz w:val="44"/>
          <w:szCs w:val="44"/>
        </w:rPr>
      </w:pPr>
    </w:p>
    <w:p w:rsidR="00333BDF" w:rsidRPr="00C97E85" w:rsidRDefault="00333BDF" w:rsidP="00F53437">
      <w:pPr>
        <w:rPr>
          <w:rFonts w:ascii="Arial Black" w:hAnsi="Arial Black"/>
          <w:b/>
          <w:color w:val="002060"/>
          <w:sz w:val="32"/>
          <w:szCs w:val="32"/>
        </w:rPr>
      </w:pPr>
      <w:r w:rsidRPr="00F53437">
        <w:rPr>
          <w:rFonts w:ascii="Arial Black" w:hAnsi="Arial Black"/>
          <w:b/>
          <w:color w:val="002060"/>
          <w:sz w:val="32"/>
          <w:szCs w:val="32"/>
        </w:rPr>
        <w:t>Oprava</w:t>
      </w:r>
      <w:r w:rsidRPr="00C97E85">
        <w:rPr>
          <w:rFonts w:ascii="Arial Black" w:hAnsi="Arial Black"/>
          <w:b/>
          <w:color w:val="002060"/>
          <w:sz w:val="32"/>
          <w:szCs w:val="32"/>
        </w:rPr>
        <w:t xml:space="preserve"> </w:t>
      </w:r>
      <w:r w:rsidR="00F53437">
        <w:rPr>
          <w:rFonts w:ascii="Arial Black" w:hAnsi="Arial Black"/>
          <w:b/>
          <w:color w:val="002060"/>
          <w:sz w:val="32"/>
          <w:szCs w:val="32"/>
        </w:rPr>
        <w:t>ulice Hlavní-část mezi ul.Sportovců a Horní</w:t>
      </w:r>
    </w:p>
    <w:p w:rsidR="00333BDF" w:rsidRDefault="00333BDF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Ob</w:t>
      </w:r>
      <w:r w:rsidR="00F53437">
        <w:rPr>
          <w:rFonts w:ascii="Arial Black" w:hAnsi="Arial Black"/>
          <w:b/>
          <w:color w:val="002060"/>
          <w:sz w:val="40"/>
          <w:szCs w:val="40"/>
        </w:rPr>
        <w:t>ec Psáry – Dolní Jirčany</w:t>
      </w:r>
    </w:p>
    <w:p w:rsidR="00333BDF" w:rsidRDefault="00333BDF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</w:p>
    <w:p w:rsidR="00D11219" w:rsidRDefault="00F53437" w:rsidP="00D11219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  <w:lang w:eastAsia="cs-CZ"/>
        </w:rPr>
        <w:drawing>
          <wp:inline distT="0" distB="0" distL="0" distR="0">
            <wp:extent cx="5762625" cy="3962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19" w:rsidRDefault="00D11219" w:rsidP="00FC522A">
      <w:pPr>
        <w:rPr>
          <w:rFonts w:ascii="Arial Black" w:hAnsi="Arial Black"/>
          <w:b/>
          <w:sz w:val="40"/>
          <w:szCs w:val="40"/>
        </w:rPr>
      </w:pPr>
    </w:p>
    <w:p w:rsidR="009B7549" w:rsidRPr="009B7549" w:rsidRDefault="009B7549" w:rsidP="009B75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840DEF" w:rsidRDefault="00F53437" w:rsidP="00112BE6">
      <w:pPr>
        <w:tabs>
          <w:tab w:val="left" w:pos="6240"/>
        </w:tabs>
        <w:jc w:val="both"/>
        <w:rPr>
          <w:b/>
          <w:color w:val="FFC000"/>
        </w:rPr>
      </w:pPr>
      <w:r>
        <w:rPr>
          <w:rFonts w:ascii="Arial Black" w:hAnsi="Arial Black"/>
          <w:b/>
          <w:color w:val="FFC000"/>
          <w:sz w:val="24"/>
          <w:szCs w:val="24"/>
        </w:rPr>
        <w:t>Srpe</w:t>
      </w:r>
      <w:r w:rsidR="00056C8D">
        <w:rPr>
          <w:rFonts w:ascii="Arial Black" w:hAnsi="Arial Black"/>
          <w:b/>
          <w:color w:val="FFC000"/>
          <w:sz w:val="24"/>
          <w:szCs w:val="24"/>
        </w:rPr>
        <w:t>n</w:t>
      </w:r>
      <w:r w:rsidR="00D11219" w:rsidRPr="00112BE6">
        <w:rPr>
          <w:rFonts w:ascii="Arial Black" w:hAnsi="Arial Black"/>
          <w:b/>
          <w:color w:val="FFC000"/>
          <w:sz w:val="24"/>
          <w:szCs w:val="24"/>
        </w:rPr>
        <w:t xml:space="preserve"> 201</w:t>
      </w:r>
      <w:r w:rsidR="0023291E">
        <w:rPr>
          <w:rFonts w:ascii="Arial Black" w:hAnsi="Arial Black"/>
          <w:b/>
          <w:color w:val="FFC000"/>
          <w:sz w:val="24"/>
          <w:szCs w:val="24"/>
        </w:rPr>
        <w:t>2</w:t>
      </w:r>
      <w:r w:rsidR="00D11219" w:rsidRPr="00112BE6">
        <w:rPr>
          <w:rFonts w:ascii="Arial Black" w:hAnsi="Arial Black"/>
          <w:b/>
          <w:color w:val="FFC000"/>
          <w:sz w:val="24"/>
          <w:szCs w:val="24"/>
        </w:rPr>
        <w:t xml:space="preserve"> </w:t>
      </w:r>
      <w:r w:rsidR="00D11219" w:rsidRPr="00112BE6">
        <w:rPr>
          <w:b/>
          <w:color w:val="FFC000"/>
        </w:rPr>
        <w:t xml:space="preserve">     </w:t>
      </w:r>
    </w:p>
    <w:p w:rsidR="00D81A96" w:rsidRDefault="00D81A96" w:rsidP="00E849C9">
      <w:pPr>
        <w:tabs>
          <w:tab w:val="left" w:pos="6240"/>
        </w:tabs>
        <w:jc w:val="center"/>
        <w:rPr>
          <w:b/>
          <w:sz w:val="32"/>
          <w:szCs w:val="32"/>
        </w:rPr>
      </w:pPr>
      <w:r w:rsidRPr="00D81A96">
        <w:rPr>
          <w:b/>
          <w:sz w:val="32"/>
          <w:szCs w:val="32"/>
        </w:rPr>
        <w:lastRenderedPageBreak/>
        <w:t>TECHNICKÁ ZPRÁVA</w:t>
      </w:r>
    </w:p>
    <w:p w:rsidR="00D81A96" w:rsidRDefault="00D81A96" w:rsidP="00D81A96">
      <w:pPr>
        <w:tabs>
          <w:tab w:val="left" w:pos="6240"/>
        </w:tabs>
        <w:rPr>
          <w:b/>
        </w:rPr>
      </w:pPr>
      <w:r>
        <w:rPr>
          <w:b/>
        </w:rPr>
        <w:t xml:space="preserve">    Předmětem tohoto projektového návrhu je oprava</w:t>
      </w:r>
      <w:r w:rsidR="00F53437">
        <w:rPr>
          <w:b/>
        </w:rPr>
        <w:t xml:space="preserve"> vybrané části komunikace ul.Hlavní v úseku mezi ulicemi Sportovců a Horní včetně obou křižovatek.</w:t>
      </w:r>
    </w:p>
    <w:p w:rsidR="00D81A96" w:rsidRPr="00506C51" w:rsidRDefault="00D81A96" w:rsidP="00D81A96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>1.Současný stav</w:t>
      </w:r>
    </w:p>
    <w:p w:rsidR="00D81A96" w:rsidRDefault="00D81A96" w:rsidP="00D81A96">
      <w:pPr>
        <w:tabs>
          <w:tab w:val="left" w:pos="6240"/>
        </w:tabs>
        <w:jc w:val="center"/>
        <w:rPr>
          <w:b/>
        </w:rPr>
      </w:pPr>
      <w:r>
        <w:rPr>
          <w:b/>
        </w:rPr>
        <w:t>1.1. Dopravní dispozice</w:t>
      </w:r>
    </w:p>
    <w:p w:rsidR="00D81A96" w:rsidRDefault="005A69AC" w:rsidP="005A69AC">
      <w:pPr>
        <w:tabs>
          <w:tab w:val="left" w:pos="6240"/>
        </w:tabs>
        <w:jc w:val="both"/>
        <w:rPr>
          <w:b/>
          <w:u w:val="single"/>
        </w:rPr>
      </w:pPr>
      <w:r>
        <w:rPr>
          <w:b/>
        </w:rPr>
        <w:t xml:space="preserve">   </w:t>
      </w:r>
      <w:r w:rsidR="00F53437">
        <w:rPr>
          <w:b/>
        </w:rPr>
        <w:t xml:space="preserve">Vybraná část komunikace je s obousměrným provozem , přestože v počátku ulice </w:t>
      </w:r>
      <w:r w:rsidR="00DE4B3D">
        <w:rPr>
          <w:b/>
        </w:rPr>
        <w:t>u křižovatky s</w:t>
      </w:r>
      <w:r w:rsidR="00F53437">
        <w:rPr>
          <w:b/>
        </w:rPr>
        <w:t xml:space="preserve"> ul.Sportovců je široká jen 4,5m</w:t>
      </w:r>
      <w:r w:rsidR="00DE4B3D">
        <w:rPr>
          <w:b/>
        </w:rPr>
        <w:t xml:space="preserve"> v délce 37m. Zbytek vybraného úseku je v šíři vozovky v rozmezí 5,6-5,7m. Komunikace ulice Hlavní probíhá v podstatě přes celé Dolní Jirčany od ul. Pražská až téměř po ulici Budějovickou a spolu s ulicí Horní tvoří hlavní obslužnou komunikaci celé oblasti Dolních Jirčan.</w:t>
      </w:r>
    </w:p>
    <w:p w:rsidR="00C61505" w:rsidRPr="00506C51" w:rsidRDefault="00C61505" w:rsidP="00C61505">
      <w:pPr>
        <w:tabs>
          <w:tab w:val="left" w:pos="6240"/>
        </w:tabs>
        <w:jc w:val="center"/>
        <w:rPr>
          <w:b/>
        </w:rPr>
      </w:pPr>
      <w:r w:rsidRPr="00506C51">
        <w:rPr>
          <w:b/>
        </w:rPr>
        <w:t>1.2. Technický stav</w:t>
      </w:r>
    </w:p>
    <w:p w:rsidR="005A69AC" w:rsidRDefault="00DE4B3D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Technický stav vybraného úseku ulice Hlavní se dá označit jako značně poškozený povrchovými trhlinami a lokálními výtluky obrusné vrstvy asfaltové vozovky. Současný stav odpovídá jednak </w:t>
      </w:r>
      <w:r w:rsidR="00C61505">
        <w:rPr>
          <w:b/>
        </w:rPr>
        <w:t xml:space="preserve">skladbě a tlouštce konstrukce vozovky , </w:t>
      </w:r>
      <w:r>
        <w:rPr>
          <w:b/>
        </w:rPr>
        <w:t>zejména tlouštce uzavírací vrstvy vozovky</w:t>
      </w:r>
      <w:r w:rsidR="0009241A">
        <w:rPr>
          <w:b/>
        </w:rPr>
        <w:t>,</w:t>
      </w:r>
      <w:r>
        <w:rPr>
          <w:b/>
        </w:rPr>
        <w:t xml:space="preserve"> a </w:t>
      </w:r>
      <w:r w:rsidR="00C61505">
        <w:rPr>
          <w:b/>
        </w:rPr>
        <w:t xml:space="preserve">jednak </w:t>
      </w:r>
      <w:r>
        <w:rPr>
          <w:b/>
        </w:rPr>
        <w:t xml:space="preserve">zatížení </w:t>
      </w:r>
      <w:r w:rsidR="00C61505">
        <w:rPr>
          <w:b/>
        </w:rPr>
        <w:t>ulic</w:t>
      </w:r>
      <w:r>
        <w:rPr>
          <w:b/>
        </w:rPr>
        <w:t>e</w:t>
      </w:r>
      <w:r w:rsidR="00C61505">
        <w:rPr>
          <w:b/>
        </w:rPr>
        <w:t xml:space="preserve"> dopravou</w:t>
      </w:r>
      <w:r w:rsidR="00F30F94">
        <w:rPr>
          <w:b/>
        </w:rPr>
        <w:t xml:space="preserve">, protože se jedná o opravdu hlavní obslužnou ulici </w:t>
      </w:r>
      <w:r w:rsidR="00C61505">
        <w:rPr>
          <w:b/>
        </w:rPr>
        <w:t>,</w:t>
      </w:r>
      <w:r w:rsidR="00F30F94">
        <w:rPr>
          <w:b/>
        </w:rPr>
        <w:t xml:space="preserve"> jak napovídá i název ulice. Pokud nebude vozovka opravena, degradace vozovky bude pokračovat se vzrůstající rychlostí tvorby trhlin a následn</w:t>
      </w:r>
      <w:r w:rsidR="0009241A">
        <w:rPr>
          <w:b/>
        </w:rPr>
        <w:t>ým</w:t>
      </w:r>
      <w:r w:rsidR="00F30F94">
        <w:rPr>
          <w:b/>
        </w:rPr>
        <w:t xml:space="preserve"> vydrolení</w:t>
      </w:r>
      <w:r w:rsidR="0009241A">
        <w:rPr>
          <w:b/>
        </w:rPr>
        <w:t>m</w:t>
      </w:r>
      <w:r w:rsidR="00F30F94">
        <w:rPr>
          <w:b/>
        </w:rPr>
        <w:t xml:space="preserve"> asfaltového povrchu do </w:t>
      </w:r>
      <w:r w:rsidR="005A69AC">
        <w:rPr>
          <w:b/>
        </w:rPr>
        <w:t>stále se zvětšujících ploch výtluků. Zároveň zatékající voda bude ničit i spodní konstrukci vozovky.</w:t>
      </w:r>
      <w:r w:rsidR="005A69AC" w:rsidRPr="005A69AC">
        <w:rPr>
          <w:b/>
        </w:rPr>
        <w:t xml:space="preserve"> </w:t>
      </w:r>
    </w:p>
    <w:p w:rsidR="005A69AC" w:rsidRPr="00C61505" w:rsidRDefault="005A69A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Chodník zde není a součástí zadání projektového návrhu není jeho dobudování.</w:t>
      </w:r>
    </w:p>
    <w:p w:rsidR="00D81A96" w:rsidRDefault="00506C51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</w:t>
      </w:r>
      <w:r w:rsidR="005A69AC">
        <w:rPr>
          <w:b/>
        </w:rPr>
        <w:t xml:space="preserve">  </w:t>
      </w:r>
      <w:r>
        <w:rPr>
          <w:b/>
        </w:rPr>
        <w:t xml:space="preserve">Technický stav je podrobně popsán v „Pasportu </w:t>
      </w:r>
      <w:r w:rsidR="00F30F94">
        <w:rPr>
          <w:b/>
        </w:rPr>
        <w:t>vybrané části ulice</w:t>
      </w:r>
      <w:r w:rsidR="0009241A">
        <w:rPr>
          <w:b/>
        </w:rPr>
        <w:t xml:space="preserve"> „ ,</w:t>
      </w:r>
      <w:r>
        <w:rPr>
          <w:b/>
        </w:rPr>
        <w:t xml:space="preserve"> na který tento projektový návrh bezprostředně navazuje. V této zprávě </w:t>
      </w:r>
      <w:r w:rsidR="00F30F94">
        <w:rPr>
          <w:b/>
        </w:rPr>
        <w:t xml:space="preserve">proto </w:t>
      </w:r>
      <w:r>
        <w:rPr>
          <w:b/>
        </w:rPr>
        <w:t>uvádíme jen ty skutečnosti, ze kterých vychází projektový návrh na opravu</w:t>
      </w:r>
      <w:r w:rsidR="00F30F94">
        <w:rPr>
          <w:b/>
        </w:rPr>
        <w:t>.</w:t>
      </w:r>
    </w:p>
    <w:p w:rsidR="007B6D58" w:rsidRDefault="007B6D58" w:rsidP="00D81A96">
      <w:pPr>
        <w:tabs>
          <w:tab w:val="left" w:pos="6240"/>
        </w:tabs>
        <w:rPr>
          <w:b/>
        </w:rPr>
      </w:pPr>
    </w:p>
    <w:p w:rsidR="00506C51" w:rsidRPr="00506C51" w:rsidRDefault="00506C51" w:rsidP="00506C51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 xml:space="preserve">2.Projektový návrh </w:t>
      </w:r>
      <w:r w:rsidR="007B6D58">
        <w:rPr>
          <w:b/>
          <w:u w:val="single"/>
        </w:rPr>
        <w:t xml:space="preserve">konstrukčního </w:t>
      </w:r>
      <w:r w:rsidRPr="00506C51">
        <w:rPr>
          <w:b/>
          <w:u w:val="single"/>
        </w:rPr>
        <w:t>řešení</w:t>
      </w:r>
    </w:p>
    <w:p w:rsidR="00506C51" w:rsidRDefault="004C1765" w:rsidP="004C1765">
      <w:pPr>
        <w:tabs>
          <w:tab w:val="left" w:pos="6240"/>
        </w:tabs>
        <w:rPr>
          <w:b/>
        </w:rPr>
      </w:pPr>
      <w:r>
        <w:rPr>
          <w:b/>
        </w:rPr>
        <w:t>2.1.</w:t>
      </w:r>
      <w:r w:rsidR="00F30F94">
        <w:rPr>
          <w:b/>
        </w:rPr>
        <w:t>Varianta č. 1.</w:t>
      </w:r>
    </w:p>
    <w:p w:rsidR="004C1765" w:rsidRDefault="004C1765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5A69AC">
        <w:rPr>
          <w:b/>
        </w:rPr>
        <w:t>Vybraná část u</w:t>
      </w:r>
      <w:r>
        <w:rPr>
          <w:b/>
        </w:rPr>
        <w:t>lice</w:t>
      </w:r>
      <w:r w:rsidR="005A69AC">
        <w:rPr>
          <w:b/>
        </w:rPr>
        <w:t xml:space="preserve"> Hlavní</w:t>
      </w:r>
      <w:r>
        <w:rPr>
          <w:b/>
        </w:rPr>
        <w:t xml:space="preserve"> má dvě různé dispoziční části. </w:t>
      </w:r>
      <w:r w:rsidR="00F30F94">
        <w:rPr>
          <w:b/>
        </w:rPr>
        <w:t xml:space="preserve">Od </w:t>
      </w:r>
      <w:r>
        <w:rPr>
          <w:b/>
        </w:rPr>
        <w:t>křižovatk</w:t>
      </w:r>
      <w:r w:rsidR="00F30F94">
        <w:rPr>
          <w:b/>
        </w:rPr>
        <w:t>y</w:t>
      </w:r>
      <w:r>
        <w:rPr>
          <w:b/>
        </w:rPr>
        <w:t xml:space="preserve"> s ul.</w:t>
      </w:r>
      <w:r w:rsidR="00F30F94">
        <w:rPr>
          <w:b/>
        </w:rPr>
        <w:t xml:space="preserve">Sportovců v délce 37m má komunikace šířku vozovky jen 4,5m. Zbytek vybraného úseku </w:t>
      </w:r>
      <w:r w:rsidR="005A69AC">
        <w:rPr>
          <w:b/>
        </w:rPr>
        <w:t xml:space="preserve">až po ulici Horní </w:t>
      </w:r>
      <w:r w:rsidR="00F30F94">
        <w:rPr>
          <w:b/>
        </w:rPr>
        <w:t>má šířku vozovky 5,6-5,7m. Oba úseky jsou obousměrné.</w:t>
      </w:r>
      <w:r>
        <w:rPr>
          <w:b/>
        </w:rPr>
        <w:t xml:space="preserve"> </w:t>
      </w:r>
      <w:r w:rsidR="005A69AC">
        <w:rPr>
          <w:b/>
        </w:rPr>
        <w:t>Na stávající dispozici nelze nic měnit a navržená oprava tyto dispozice respektuje.</w:t>
      </w:r>
      <w:r>
        <w:rPr>
          <w:b/>
        </w:rPr>
        <w:t xml:space="preserve"> Okraje vozovky</w:t>
      </w:r>
      <w:r w:rsidR="00F30F94">
        <w:rPr>
          <w:b/>
        </w:rPr>
        <w:t xml:space="preserve"> </w:t>
      </w:r>
      <w:r>
        <w:rPr>
          <w:b/>
        </w:rPr>
        <w:t>jsou v</w:t>
      </w:r>
      <w:r w:rsidR="00F30F94">
        <w:rPr>
          <w:b/>
        </w:rPr>
        <w:t xml:space="preserve"> silničních </w:t>
      </w:r>
      <w:r>
        <w:rPr>
          <w:b/>
        </w:rPr>
        <w:t>obrubnících</w:t>
      </w:r>
      <w:r w:rsidR="00F30F94">
        <w:rPr>
          <w:b/>
        </w:rPr>
        <w:t xml:space="preserve"> s nášlapem  8-10cm, který je ve vjezdech snížen na 2-3cm.</w:t>
      </w:r>
      <w:r>
        <w:rPr>
          <w:b/>
        </w:rPr>
        <w:t xml:space="preserve"> </w:t>
      </w:r>
      <w:r w:rsidR="005A69AC">
        <w:rPr>
          <w:b/>
        </w:rPr>
        <w:t xml:space="preserve">Navržená oprava ve variantě č.1 zachovává nášlap na obrubnících  v současném stavu s výjimkou ponížení stávající nivelety v úseku, kde vlivem potrhaného povrchu vozovky došlo k degradaci spodní konstrukce vyjetí „koleje“ při obrubníku a tím i k vytlačení celé konstrukce do </w:t>
      </w:r>
      <w:r w:rsidR="00B312CC">
        <w:rPr>
          <w:b/>
        </w:rPr>
        <w:t xml:space="preserve">zvýšené </w:t>
      </w:r>
      <w:r w:rsidR="005A69AC">
        <w:rPr>
          <w:b/>
        </w:rPr>
        <w:t>nivelety s nášlapem 3-5cm.</w:t>
      </w:r>
    </w:p>
    <w:p w:rsidR="00B312CC" w:rsidRDefault="00B312C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Oprava spočívá v odfrézování stávající obrusné vrstvy, kterou však tvoří jen velmi tenká (cca 20mm) vrstva s asfaltovým pojivem a odstranění štěrkové konstrukční vrstvy v tl. 100mm. Odstraněných 120mm nahradí dvě vrstvy asfaltového betonu, ložná vrstva z ACL16 v tl. 70mm a </w:t>
      </w:r>
      <w:r>
        <w:rPr>
          <w:b/>
        </w:rPr>
        <w:lastRenderedPageBreak/>
        <w:t>obrusná vrstva z ACO11 v tl.50mm s použitím spojovacího asfaltového postřiku v množství 0,3kg/m2 mezi oběma vrstvami.</w:t>
      </w:r>
    </w:p>
    <w:p w:rsidR="00B312CC" w:rsidRDefault="00B312C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Nezbytnou součástí je oprava, respektive výšková rektifikace povrchových znaků inženýrských sítí a lokální opravy a rektifikace obrubníků malého rozsahu (do 10% celkové délky).</w:t>
      </w:r>
    </w:p>
    <w:p w:rsidR="00AE0D7D" w:rsidRDefault="00AE0D7D" w:rsidP="004C1765">
      <w:pPr>
        <w:tabs>
          <w:tab w:val="left" w:pos="6240"/>
        </w:tabs>
        <w:rPr>
          <w:b/>
          <w:u w:val="single"/>
        </w:rPr>
      </w:pPr>
      <w:r w:rsidRPr="00AE0D7D">
        <w:rPr>
          <w:b/>
          <w:u w:val="single"/>
        </w:rPr>
        <w:t>2.2.</w:t>
      </w:r>
      <w:r w:rsidR="00B312CC">
        <w:rPr>
          <w:b/>
          <w:u w:val="single"/>
        </w:rPr>
        <w:t>Varianta č. 2</w:t>
      </w:r>
      <w:bookmarkStart w:id="0" w:name="_GoBack"/>
      <w:bookmarkEnd w:id="0"/>
    </w:p>
    <w:p w:rsidR="00AB153D" w:rsidRDefault="00AE0D7D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</w:t>
      </w:r>
      <w:r w:rsidR="00AB153D">
        <w:rPr>
          <w:b/>
        </w:rPr>
        <w:t xml:space="preserve">   Oprava spočívá v ohranění stávajících výtluků ořezem tl. 50mm do pravoúhlých obrazců stejně jako podélných pruhů u obrub v místech zcela potrhaného povrchu. Následovat bude odfrézování stávající poškozené konstrukce v ploše ohraničené řezy v tl. 50mm a vyplnění vzniklého </w:t>
      </w:r>
      <w:r w:rsidR="00842075">
        <w:rPr>
          <w:b/>
        </w:rPr>
        <w:t>prostoru směsí ACL16. Jako obrusná vrstva bude položena směs ACO11 v tl.40mm na</w:t>
      </w:r>
      <w:r w:rsidR="00AB153D">
        <w:rPr>
          <w:b/>
        </w:rPr>
        <w:t xml:space="preserve"> </w:t>
      </w:r>
      <w:r w:rsidR="00842075">
        <w:rPr>
          <w:b/>
        </w:rPr>
        <w:t>spojovací</w:t>
      </w:r>
      <w:r w:rsidR="00AB153D">
        <w:rPr>
          <w:b/>
        </w:rPr>
        <w:t xml:space="preserve"> asfaltov</w:t>
      </w:r>
      <w:r w:rsidR="00842075">
        <w:rPr>
          <w:b/>
        </w:rPr>
        <w:t>ý</w:t>
      </w:r>
      <w:r w:rsidR="00AB153D">
        <w:rPr>
          <w:b/>
        </w:rPr>
        <w:t xml:space="preserve"> </w:t>
      </w:r>
      <w:r w:rsidR="00842075">
        <w:rPr>
          <w:b/>
        </w:rPr>
        <w:t>postřik</w:t>
      </w:r>
      <w:r w:rsidR="00AB153D">
        <w:rPr>
          <w:b/>
        </w:rPr>
        <w:t xml:space="preserve"> v množství 0,3kg/m2 </w:t>
      </w:r>
      <w:r w:rsidR="00842075">
        <w:rPr>
          <w:b/>
        </w:rPr>
        <w:t>na stávající niveletu . Tím dojde k navýšení stávající nivelety o 40mm a zároveň ke snížení nášlapu u obrubníků o dotčených 40mm. To spolu nese i nutnost rektifikace obrubníků v některých vjezdech</w:t>
      </w:r>
      <w:r w:rsidR="00AB153D">
        <w:rPr>
          <w:b/>
        </w:rPr>
        <w:t>.</w:t>
      </w:r>
    </w:p>
    <w:p w:rsidR="00E80BEE" w:rsidRDefault="00842075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Nezbytnou součástí je rovněž oprava, respektive výšková rektifikace povrchových znaků inženýrských sítí a lokální opravy a rektifikace obrubníků malého rozsahu (do 10% celkové délky).</w:t>
      </w:r>
    </w:p>
    <w:p w:rsidR="00842075" w:rsidRDefault="00E849C9" w:rsidP="00E849C9">
      <w:pPr>
        <w:tabs>
          <w:tab w:val="left" w:pos="6240"/>
        </w:tabs>
        <w:rPr>
          <w:b/>
          <w:u w:val="single"/>
        </w:rPr>
      </w:pPr>
      <w:r w:rsidRPr="00AE0D7D">
        <w:rPr>
          <w:b/>
          <w:u w:val="single"/>
        </w:rPr>
        <w:t>2.</w:t>
      </w:r>
      <w:r>
        <w:rPr>
          <w:b/>
          <w:u w:val="single"/>
        </w:rPr>
        <w:t>3</w:t>
      </w:r>
      <w:r w:rsidRPr="00AE0D7D">
        <w:rPr>
          <w:b/>
          <w:u w:val="single"/>
        </w:rPr>
        <w:t>.</w:t>
      </w:r>
      <w:r>
        <w:rPr>
          <w:b/>
          <w:u w:val="single"/>
        </w:rPr>
        <w:t>Porovnání variant</w:t>
      </w:r>
    </w:p>
    <w:p w:rsidR="00E849C9" w:rsidRPr="00E849C9" w:rsidRDefault="00E849C9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Pr="00E849C9">
        <w:rPr>
          <w:b/>
        </w:rPr>
        <w:t xml:space="preserve">Varianta </w:t>
      </w:r>
      <w:r>
        <w:rPr>
          <w:b/>
        </w:rPr>
        <w:t xml:space="preserve">č.1 </w:t>
      </w:r>
      <w:r w:rsidRPr="00E849C9">
        <w:rPr>
          <w:b/>
        </w:rPr>
        <w:t xml:space="preserve">opravy </w:t>
      </w:r>
      <w:r>
        <w:rPr>
          <w:b/>
        </w:rPr>
        <w:t xml:space="preserve">s výměnou 12cm konstrukce vozovky je sice více než dvakrát dražší než varianta č.2, ale získání kvality a trvanlivosti konstrukce vozovky u varianty č.1 je naopak více jak dvounásobné. Z hlediska finančního se krátkodobě jeví jako výhodnější varianta č.2, při komplexním  pohledu, tj včetně hlediska technické kvality a trvanlivosti, je výhodnější varianta č.1. </w:t>
      </w:r>
    </w:p>
    <w:p w:rsidR="009C49FF" w:rsidRPr="007B6D58" w:rsidRDefault="007B6D58" w:rsidP="007B6D58">
      <w:pPr>
        <w:tabs>
          <w:tab w:val="left" w:pos="6240"/>
        </w:tabs>
        <w:jc w:val="center"/>
        <w:rPr>
          <w:b/>
          <w:u w:val="single"/>
        </w:rPr>
      </w:pPr>
      <w:r w:rsidRPr="007B6D58">
        <w:rPr>
          <w:b/>
          <w:u w:val="single"/>
        </w:rPr>
        <w:t>3.Odvodnění</w:t>
      </w:r>
    </w:p>
    <w:p w:rsidR="00E80BEE" w:rsidRDefault="007B6D58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Odvodnění </w:t>
      </w:r>
      <w:r w:rsidR="00842075">
        <w:rPr>
          <w:b/>
        </w:rPr>
        <w:t xml:space="preserve">vybrané části </w:t>
      </w:r>
      <w:r>
        <w:rPr>
          <w:b/>
        </w:rPr>
        <w:t>ulic</w:t>
      </w:r>
      <w:r w:rsidR="00842075">
        <w:rPr>
          <w:b/>
        </w:rPr>
        <w:t>e</w:t>
      </w:r>
      <w:r>
        <w:rPr>
          <w:b/>
        </w:rPr>
        <w:t xml:space="preserve"> je</w:t>
      </w:r>
      <w:r w:rsidR="00842075">
        <w:rPr>
          <w:b/>
        </w:rPr>
        <w:t xml:space="preserve"> řešeno jednostranným </w:t>
      </w:r>
      <w:r>
        <w:rPr>
          <w:b/>
        </w:rPr>
        <w:t xml:space="preserve"> </w:t>
      </w:r>
      <w:r w:rsidR="00842075">
        <w:rPr>
          <w:b/>
        </w:rPr>
        <w:t>příčným sklonem vlevo do celkem tří uličních vpustí a jedné horské vpusti.</w:t>
      </w:r>
    </w:p>
    <w:p w:rsidR="006F00A2" w:rsidRDefault="00842075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</w:t>
      </w:r>
      <w:r w:rsidR="0009241A">
        <w:rPr>
          <w:b/>
        </w:rPr>
        <w:t xml:space="preserve"> </w:t>
      </w:r>
      <w:r w:rsidR="007B6D58">
        <w:rPr>
          <w:b/>
        </w:rPr>
        <w:t>Na tomto systému se</w:t>
      </w:r>
      <w:r>
        <w:rPr>
          <w:b/>
        </w:rPr>
        <w:t xml:space="preserve"> nemusí </w:t>
      </w:r>
      <w:r w:rsidR="007B6D58">
        <w:rPr>
          <w:b/>
        </w:rPr>
        <w:t>nic měnit, je potřeba pouze</w:t>
      </w:r>
      <w:r>
        <w:rPr>
          <w:b/>
        </w:rPr>
        <w:t xml:space="preserve"> u varianty č. 2 provést přizvednutí </w:t>
      </w:r>
      <w:r w:rsidR="0009241A">
        <w:rPr>
          <w:b/>
        </w:rPr>
        <w:t xml:space="preserve">vtokových mříží u jednotlivých </w:t>
      </w:r>
      <w:r w:rsidR="007B6D58">
        <w:rPr>
          <w:b/>
        </w:rPr>
        <w:t xml:space="preserve"> </w:t>
      </w:r>
      <w:r w:rsidR="0009241A">
        <w:rPr>
          <w:b/>
        </w:rPr>
        <w:t xml:space="preserve">uličních vpustí. </w:t>
      </w:r>
    </w:p>
    <w:p w:rsidR="006F00A2" w:rsidRDefault="006F00A2" w:rsidP="00E849C9">
      <w:pPr>
        <w:tabs>
          <w:tab w:val="left" w:pos="6240"/>
        </w:tabs>
        <w:jc w:val="right"/>
        <w:rPr>
          <w:b/>
        </w:rPr>
      </w:pPr>
      <w:r>
        <w:rPr>
          <w:b/>
        </w:rPr>
        <w:t xml:space="preserve">                    </w:t>
      </w:r>
      <w:r w:rsidR="00E849C9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 Zpracoval:        Ing.Jiří Nádvorník</w:t>
      </w:r>
    </w:p>
    <w:sectPr w:rsidR="006F00A2" w:rsidSect="00045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D3" w:rsidRDefault="00F37DD3" w:rsidP="00112BE6">
      <w:pPr>
        <w:spacing w:after="0" w:line="240" w:lineRule="auto"/>
      </w:pPr>
      <w:r>
        <w:separator/>
      </w:r>
    </w:p>
  </w:endnote>
  <w:endnote w:type="continuationSeparator" w:id="0">
    <w:p w:rsidR="00F37DD3" w:rsidRDefault="00F37DD3" w:rsidP="001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DE" w:rsidRDefault="004641DE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D3" w:rsidRDefault="00F37DD3" w:rsidP="00112BE6">
      <w:pPr>
        <w:spacing w:after="0" w:line="240" w:lineRule="auto"/>
      </w:pPr>
      <w:r>
        <w:separator/>
      </w:r>
    </w:p>
  </w:footnote>
  <w:footnote w:type="continuationSeparator" w:id="0">
    <w:p w:rsidR="00F37DD3" w:rsidRDefault="00F37DD3" w:rsidP="0011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A2F"/>
    <w:multiLevelType w:val="multilevel"/>
    <w:tmpl w:val="3D6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13C59"/>
    <w:multiLevelType w:val="hybridMultilevel"/>
    <w:tmpl w:val="53FC68AC"/>
    <w:lvl w:ilvl="0" w:tplc="D366A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607E"/>
    <w:multiLevelType w:val="hybridMultilevel"/>
    <w:tmpl w:val="E200A7BA"/>
    <w:lvl w:ilvl="0" w:tplc="BF98D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E50A5"/>
    <w:multiLevelType w:val="multilevel"/>
    <w:tmpl w:val="31C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437"/>
    <w:rsid w:val="00006057"/>
    <w:rsid w:val="00032557"/>
    <w:rsid w:val="00045AD5"/>
    <w:rsid w:val="00056C8D"/>
    <w:rsid w:val="00057FB0"/>
    <w:rsid w:val="00070B67"/>
    <w:rsid w:val="000822C1"/>
    <w:rsid w:val="0009241A"/>
    <w:rsid w:val="000B7073"/>
    <w:rsid w:val="000C2FB7"/>
    <w:rsid w:val="000C3AF3"/>
    <w:rsid w:val="000E3614"/>
    <w:rsid w:val="000F052D"/>
    <w:rsid w:val="00112BE6"/>
    <w:rsid w:val="00113BB2"/>
    <w:rsid w:val="00113FE3"/>
    <w:rsid w:val="00121B0C"/>
    <w:rsid w:val="00134527"/>
    <w:rsid w:val="00137733"/>
    <w:rsid w:val="00194AD3"/>
    <w:rsid w:val="001B3356"/>
    <w:rsid w:val="001F694D"/>
    <w:rsid w:val="002013DF"/>
    <w:rsid w:val="0020252D"/>
    <w:rsid w:val="0020315B"/>
    <w:rsid w:val="00206C27"/>
    <w:rsid w:val="0022477D"/>
    <w:rsid w:val="0023291E"/>
    <w:rsid w:val="00235012"/>
    <w:rsid w:val="0025367A"/>
    <w:rsid w:val="0026521D"/>
    <w:rsid w:val="00284841"/>
    <w:rsid w:val="002932AB"/>
    <w:rsid w:val="002A4825"/>
    <w:rsid w:val="002A6468"/>
    <w:rsid w:val="002E1547"/>
    <w:rsid w:val="002E1BF2"/>
    <w:rsid w:val="002F6D3F"/>
    <w:rsid w:val="00331AE5"/>
    <w:rsid w:val="00333BDF"/>
    <w:rsid w:val="00351052"/>
    <w:rsid w:val="0036290F"/>
    <w:rsid w:val="00362BAB"/>
    <w:rsid w:val="00363593"/>
    <w:rsid w:val="003800BA"/>
    <w:rsid w:val="003A18DF"/>
    <w:rsid w:val="003A2E84"/>
    <w:rsid w:val="0040537D"/>
    <w:rsid w:val="004129DA"/>
    <w:rsid w:val="004357B2"/>
    <w:rsid w:val="004618F3"/>
    <w:rsid w:val="004641DE"/>
    <w:rsid w:val="00483DE7"/>
    <w:rsid w:val="004A2B85"/>
    <w:rsid w:val="004C1765"/>
    <w:rsid w:val="004C1C25"/>
    <w:rsid w:val="004C7245"/>
    <w:rsid w:val="004E3E61"/>
    <w:rsid w:val="004E579A"/>
    <w:rsid w:val="004E5F52"/>
    <w:rsid w:val="004E69EE"/>
    <w:rsid w:val="004F64A0"/>
    <w:rsid w:val="00506C51"/>
    <w:rsid w:val="00506D4D"/>
    <w:rsid w:val="00512DE7"/>
    <w:rsid w:val="00521833"/>
    <w:rsid w:val="0055033D"/>
    <w:rsid w:val="00562333"/>
    <w:rsid w:val="00581D2D"/>
    <w:rsid w:val="005A69AC"/>
    <w:rsid w:val="005C6573"/>
    <w:rsid w:val="00601BB1"/>
    <w:rsid w:val="00605716"/>
    <w:rsid w:val="00613491"/>
    <w:rsid w:val="00613844"/>
    <w:rsid w:val="0061795C"/>
    <w:rsid w:val="00626072"/>
    <w:rsid w:val="00631744"/>
    <w:rsid w:val="0067130F"/>
    <w:rsid w:val="0069384F"/>
    <w:rsid w:val="00694D55"/>
    <w:rsid w:val="006D121F"/>
    <w:rsid w:val="006D2ECA"/>
    <w:rsid w:val="006D3166"/>
    <w:rsid w:val="006D5A8A"/>
    <w:rsid w:val="006F00A2"/>
    <w:rsid w:val="006F3226"/>
    <w:rsid w:val="006F5E12"/>
    <w:rsid w:val="007129F7"/>
    <w:rsid w:val="00726581"/>
    <w:rsid w:val="00732AB6"/>
    <w:rsid w:val="00734A3E"/>
    <w:rsid w:val="00740024"/>
    <w:rsid w:val="00757B08"/>
    <w:rsid w:val="007659B0"/>
    <w:rsid w:val="00765ACB"/>
    <w:rsid w:val="00767689"/>
    <w:rsid w:val="00780E85"/>
    <w:rsid w:val="007B4D87"/>
    <w:rsid w:val="007B6D58"/>
    <w:rsid w:val="007C3783"/>
    <w:rsid w:val="007E37B4"/>
    <w:rsid w:val="00820E7B"/>
    <w:rsid w:val="00835DAA"/>
    <w:rsid w:val="00840DEF"/>
    <w:rsid w:val="00842075"/>
    <w:rsid w:val="00855D51"/>
    <w:rsid w:val="008601E3"/>
    <w:rsid w:val="0088355A"/>
    <w:rsid w:val="008921E1"/>
    <w:rsid w:val="00893CAC"/>
    <w:rsid w:val="00895382"/>
    <w:rsid w:val="008A186D"/>
    <w:rsid w:val="008E0A15"/>
    <w:rsid w:val="008F0CA3"/>
    <w:rsid w:val="008F2220"/>
    <w:rsid w:val="009040E6"/>
    <w:rsid w:val="0090798A"/>
    <w:rsid w:val="009219EF"/>
    <w:rsid w:val="00950CFC"/>
    <w:rsid w:val="00953AE9"/>
    <w:rsid w:val="009560AD"/>
    <w:rsid w:val="009A06D2"/>
    <w:rsid w:val="009B1762"/>
    <w:rsid w:val="009B7549"/>
    <w:rsid w:val="009C49FF"/>
    <w:rsid w:val="009D3908"/>
    <w:rsid w:val="009E5B1C"/>
    <w:rsid w:val="009F6227"/>
    <w:rsid w:val="009F7596"/>
    <w:rsid w:val="00A07E8F"/>
    <w:rsid w:val="00A27245"/>
    <w:rsid w:val="00A33817"/>
    <w:rsid w:val="00A50C35"/>
    <w:rsid w:val="00A659C2"/>
    <w:rsid w:val="00A77FC5"/>
    <w:rsid w:val="00A842F9"/>
    <w:rsid w:val="00A91D75"/>
    <w:rsid w:val="00AA30F9"/>
    <w:rsid w:val="00AA3EFA"/>
    <w:rsid w:val="00AA5F30"/>
    <w:rsid w:val="00AB153D"/>
    <w:rsid w:val="00AC25CF"/>
    <w:rsid w:val="00AC506C"/>
    <w:rsid w:val="00AC6710"/>
    <w:rsid w:val="00AD0384"/>
    <w:rsid w:val="00AD7F0A"/>
    <w:rsid w:val="00AE0D7D"/>
    <w:rsid w:val="00AF531A"/>
    <w:rsid w:val="00B04409"/>
    <w:rsid w:val="00B312CC"/>
    <w:rsid w:val="00BB29AA"/>
    <w:rsid w:val="00BC0F86"/>
    <w:rsid w:val="00BD0BFE"/>
    <w:rsid w:val="00BF4BAF"/>
    <w:rsid w:val="00C04370"/>
    <w:rsid w:val="00C10A60"/>
    <w:rsid w:val="00C13A5F"/>
    <w:rsid w:val="00C228E5"/>
    <w:rsid w:val="00C256C9"/>
    <w:rsid w:val="00C25B60"/>
    <w:rsid w:val="00C27437"/>
    <w:rsid w:val="00C3295A"/>
    <w:rsid w:val="00C36DE4"/>
    <w:rsid w:val="00C61505"/>
    <w:rsid w:val="00C7497E"/>
    <w:rsid w:val="00C848A5"/>
    <w:rsid w:val="00CA31FC"/>
    <w:rsid w:val="00CC6660"/>
    <w:rsid w:val="00CD476A"/>
    <w:rsid w:val="00CD51CD"/>
    <w:rsid w:val="00CF23DB"/>
    <w:rsid w:val="00D00129"/>
    <w:rsid w:val="00D05DD4"/>
    <w:rsid w:val="00D104C8"/>
    <w:rsid w:val="00D1110F"/>
    <w:rsid w:val="00D11219"/>
    <w:rsid w:val="00D14628"/>
    <w:rsid w:val="00D35D55"/>
    <w:rsid w:val="00D36B86"/>
    <w:rsid w:val="00D52FCB"/>
    <w:rsid w:val="00D81A96"/>
    <w:rsid w:val="00D863E1"/>
    <w:rsid w:val="00D94FEE"/>
    <w:rsid w:val="00DC15C2"/>
    <w:rsid w:val="00DE4B3D"/>
    <w:rsid w:val="00E06501"/>
    <w:rsid w:val="00E21DA2"/>
    <w:rsid w:val="00E30617"/>
    <w:rsid w:val="00E433BC"/>
    <w:rsid w:val="00E57963"/>
    <w:rsid w:val="00E64CF8"/>
    <w:rsid w:val="00E80BEE"/>
    <w:rsid w:val="00E849C9"/>
    <w:rsid w:val="00E934BC"/>
    <w:rsid w:val="00EA77D2"/>
    <w:rsid w:val="00EB02EA"/>
    <w:rsid w:val="00EB45B4"/>
    <w:rsid w:val="00ED1F5C"/>
    <w:rsid w:val="00ED26BF"/>
    <w:rsid w:val="00EE3D4F"/>
    <w:rsid w:val="00EF048D"/>
    <w:rsid w:val="00F17E83"/>
    <w:rsid w:val="00F21B82"/>
    <w:rsid w:val="00F27FF3"/>
    <w:rsid w:val="00F30F94"/>
    <w:rsid w:val="00F37DD3"/>
    <w:rsid w:val="00F41D48"/>
    <w:rsid w:val="00F4317C"/>
    <w:rsid w:val="00F53437"/>
    <w:rsid w:val="00F56DCD"/>
    <w:rsid w:val="00F8358D"/>
    <w:rsid w:val="00F95C99"/>
    <w:rsid w:val="00FA2BC2"/>
    <w:rsid w:val="00FC522A"/>
    <w:rsid w:val="00FE161F"/>
    <w:rsid w:val="00FF2533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6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71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733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1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70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344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00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5315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24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95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7595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899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8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7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03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0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95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2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3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8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9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5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7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47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1841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2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35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39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803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95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14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3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807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06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93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958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0654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7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7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77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8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9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74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5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7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5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1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0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1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8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95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915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572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89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18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92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61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524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88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9625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8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2042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7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41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384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19800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0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9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4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3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73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52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9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663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329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6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Nikola Alferyová</cp:lastModifiedBy>
  <cp:revision>2</cp:revision>
  <cp:lastPrinted>2012-06-06T14:58:00Z</cp:lastPrinted>
  <dcterms:created xsi:type="dcterms:W3CDTF">2013-05-19T17:51:00Z</dcterms:created>
  <dcterms:modified xsi:type="dcterms:W3CDTF">2013-05-19T17:51:00Z</dcterms:modified>
</cp:coreProperties>
</file>