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7D502B95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DB2387">
        <w:rPr>
          <w:rFonts w:cs="Tahoma"/>
        </w:rPr>
        <w:t>6</w:t>
      </w:r>
      <w:r w:rsidR="001D2EC7">
        <w:rPr>
          <w:rFonts w:cs="Tahoma"/>
        </w:rPr>
        <w:t xml:space="preserve">. </w:t>
      </w:r>
      <w:r w:rsidR="00DB2387">
        <w:rPr>
          <w:rFonts w:cs="Tahoma"/>
        </w:rPr>
        <w:t>9</w:t>
      </w:r>
      <w:r w:rsidR="001D2EC7">
        <w:rPr>
          <w:rFonts w:cs="Tahoma"/>
        </w:rPr>
        <w:t>. 2021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zahájení </w:t>
      </w:r>
      <w:r w:rsidR="006D5A91" w:rsidRPr="00352337">
        <w:rPr>
          <w:rFonts w:cs="Tahoma"/>
        </w:rPr>
        <w:t>v </w:t>
      </w:r>
      <w:r w:rsidR="00352337" w:rsidRPr="00352337">
        <w:rPr>
          <w:rFonts w:cs="Tahoma"/>
        </w:rPr>
        <w:t>15</w:t>
      </w:r>
      <w:r w:rsidR="006D5A91" w:rsidRPr="00352337">
        <w:rPr>
          <w:rFonts w:cs="Tahoma"/>
        </w:rPr>
        <w:t>:</w:t>
      </w:r>
      <w:r w:rsidR="00133C45" w:rsidRPr="00352337">
        <w:rPr>
          <w:rFonts w:cs="Tahoma"/>
        </w:rPr>
        <w:t>0</w:t>
      </w:r>
      <w:r w:rsidR="003A68B4" w:rsidRPr="00352337">
        <w:rPr>
          <w:rFonts w:cs="Tahoma"/>
        </w:rPr>
        <w:t>0</w:t>
      </w:r>
      <w:r w:rsidR="0025121A" w:rsidRPr="00352337">
        <w:rPr>
          <w:rFonts w:cs="Tahoma"/>
        </w:rPr>
        <w:t xml:space="preserve"> hod., ukončení v</w:t>
      </w:r>
      <w:r w:rsidR="00A65087" w:rsidRPr="00352337">
        <w:rPr>
          <w:rFonts w:cs="Tahoma"/>
        </w:rPr>
        <w:t> </w:t>
      </w:r>
      <w:r w:rsidR="00352337" w:rsidRPr="00352337">
        <w:rPr>
          <w:rFonts w:cs="Tahoma"/>
        </w:rPr>
        <w:t>15</w:t>
      </w:r>
      <w:r w:rsidR="00AE5B36" w:rsidRPr="00352337">
        <w:rPr>
          <w:rFonts w:cs="Tahoma"/>
        </w:rPr>
        <w:t>:</w:t>
      </w:r>
      <w:r w:rsidR="00DB2387">
        <w:rPr>
          <w:rFonts w:cs="Tahoma"/>
        </w:rPr>
        <w:t>4</w:t>
      </w:r>
      <w:r w:rsidR="001D2EC7">
        <w:rPr>
          <w:rFonts w:cs="Tahoma"/>
        </w:rPr>
        <w:t>0</w:t>
      </w:r>
      <w:r w:rsidR="0025121A" w:rsidRPr="00352337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2FE189A6" w:rsidR="00893CF0" w:rsidRPr="003A3A48" w:rsidRDefault="00352337" w:rsidP="00233FCC">
      <w:pPr>
        <w:spacing w:after="0" w:line="240" w:lineRule="auto"/>
        <w:rPr>
          <w:rFonts w:cs="Tahoma"/>
        </w:rPr>
      </w:pPr>
      <w:bookmarkStart w:id="0" w:name="_Hlk11156372"/>
      <w:proofErr w:type="gramStart"/>
      <w:r>
        <w:rPr>
          <w:rFonts w:cs="Tahoma"/>
        </w:rPr>
        <w:t>ing.</w:t>
      </w:r>
      <w:proofErr w:type="gramEnd"/>
      <w:r>
        <w:rPr>
          <w:rFonts w:cs="Tahoma"/>
        </w:rPr>
        <w:t xml:space="preserve"> </w:t>
      </w:r>
      <w:r w:rsidR="00893CF0" w:rsidRPr="00A63B00">
        <w:rPr>
          <w:rFonts w:cs="Tahoma"/>
        </w:rPr>
        <w:t>Rak</w:t>
      </w:r>
      <w:r w:rsidR="0009136D">
        <w:rPr>
          <w:rFonts w:cs="Tahoma"/>
        </w:rPr>
        <w:t>, ing. Čihák, ing. Ortová</w:t>
      </w:r>
      <w:r w:rsidR="007A07E9" w:rsidRPr="00A63B00">
        <w:rPr>
          <w:rFonts w:cs="Tahoma"/>
        </w:rPr>
        <w:t xml:space="preserve"> </w:t>
      </w:r>
      <w:r w:rsidR="00893CF0" w:rsidRPr="00A63B00">
        <w:rPr>
          <w:rFonts w:cs="Tahoma"/>
        </w:rPr>
        <w:t>– finanční výbor</w:t>
      </w:r>
      <w:r w:rsidR="00893CF0" w:rsidRPr="003A3A48">
        <w:rPr>
          <w:rFonts w:cs="Tahoma"/>
        </w:rPr>
        <w:t xml:space="preserve"> </w:t>
      </w:r>
    </w:p>
    <w:bookmarkEnd w:id="0"/>
    <w:p w14:paraId="69532B0E" w14:textId="15B047CC" w:rsidR="00465218" w:rsidRPr="00E31A86" w:rsidRDefault="00322C96" w:rsidP="00233FCC">
      <w:pPr>
        <w:spacing w:after="0" w:line="240" w:lineRule="auto"/>
        <w:rPr>
          <w:rFonts w:cs="Tahoma"/>
        </w:rPr>
      </w:pPr>
      <w:r w:rsidRPr="003A3A48">
        <w:rPr>
          <w:rFonts w:cs="Tahoma"/>
        </w:rPr>
        <w:t>Ing. Michaela Vintišková</w:t>
      </w:r>
      <w:r>
        <w:rPr>
          <w:rFonts w:cs="Tahoma"/>
        </w:rPr>
        <w:t xml:space="preserve">, </w:t>
      </w:r>
      <w:r w:rsidR="002D0411">
        <w:rPr>
          <w:rFonts w:cs="Tahoma"/>
        </w:rPr>
        <w:t xml:space="preserve">paní </w:t>
      </w:r>
      <w:r w:rsidR="002D0411" w:rsidRPr="002D0411">
        <w:rPr>
          <w:rFonts w:cs="Tahoma"/>
        </w:rPr>
        <w:t xml:space="preserve">Lucie Trejtnarová, </w:t>
      </w:r>
      <w:proofErr w:type="spellStart"/>
      <w:r w:rsidR="002D0411" w:rsidRPr="002D0411">
        <w:rPr>
          <w:rFonts w:cs="Tahoma"/>
        </w:rPr>
        <w:t>DiS</w:t>
      </w:r>
      <w:proofErr w:type="spellEnd"/>
      <w:r w:rsidR="002D0411" w:rsidRPr="002D0411">
        <w:rPr>
          <w:rFonts w:cs="Tahoma"/>
        </w:rPr>
        <w:t>.</w:t>
      </w:r>
      <w:r w:rsidR="002D0411">
        <w:rPr>
          <w:rFonts w:cs="Tahoma"/>
        </w:rPr>
        <w:t xml:space="preserve">, </w:t>
      </w:r>
      <w:r w:rsidR="003A3A48" w:rsidRPr="00A63B00">
        <w:rPr>
          <w:rFonts w:cs="Tahoma"/>
        </w:rPr>
        <w:t>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7A634100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PP21010004-PP21010005</w:t>
      </w:r>
      <w:r w:rsidR="0009136D" w:rsidRPr="0009136D">
        <w:t xml:space="preserve">, </w:t>
      </w:r>
      <w:r w:rsidR="003A2310">
        <w:rPr>
          <w:rFonts w:eastAsia="Times New Roman"/>
        </w:rPr>
        <w:t>PV21010070-PV21010092</w:t>
      </w:r>
    </w:p>
    <w:p w14:paraId="67FBAC51" w14:textId="57B3ECB1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 xml:space="preserve">Faktury: </w:t>
      </w:r>
      <w:r w:rsidR="0009136D" w:rsidRPr="0009136D">
        <w:t>FV</w:t>
      </w:r>
      <w:r w:rsidRPr="0009136D">
        <w:t>12100</w:t>
      </w:r>
      <w:r w:rsidR="00DB2387">
        <w:t>0</w:t>
      </w:r>
      <w:r w:rsidRPr="0009136D">
        <w:t xml:space="preserve">1 až 1210045, </w:t>
      </w:r>
      <w:r w:rsidR="0009136D" w:rsidRPr="0009136D">
        <w:t>FP210135 až 210338</w:t>
      </w:r>
      <w:r w:rsidR="00322C96">
        <w:t>, FZ210001 až 210003</w:t>
      </w:r>
    </w:p>
    <w:p w14:paraId="67D27066" w14:textId="18FCA664" w:rsidR="00322C96" w:rsidRPr="00322C96" w:rsidRDefault="00322C96" w:rsidP="00322C96">
      <w:pPr>
        <w:pStyle w:val="Odstavecseseznamem"/>
        <w:numPr>
          <w:ilvl w:val="0"/>
          <w:numId w:val="9"/>
        </w:numPr>
        <w:autoSpaceDE w:val="0"/>
        <w:autoSpaceDN w:val="0"/>
      </w:pPr>
      <w:r>
        <w:t xml:space="preserve">Pokladní doklady FKSP: </w:t>
      </w:r>
      <w:r w:rsidR="003A2310">
        <w:rPr>
          <w:rFonts w:eastAsia="Times New Roman"/>
        </w:rPr>
        <w:t>PV21020003-PV21020004 a PP21020005</w:t>
      </w:r>
    </w:p>
    <w:bookmarkEnd w:id="2"/>
    <w:p w14:paraId="74D75E05" w14:textId="49FAD675" w:rsidR="003516C4" w:rsidRDefault="00BB4181" w:rsidP="00DB2387">
      <w:pPr>
        <w:pStyle w:val="Odstavecseseznamem"/>
        <w:numPr>
          <w:ilvl w:val="0"/>
          <w:numId w:val="9"/>
        </w:numPr>
        <w:autoSpaceDE w:val="0"/>
        <w:autoSpaceDN w:val="0"/>
      </w:pPr>
      <w:r w:rsidRPr="00322C96">
        <w:t>d</w:t>
      </w:r>
      <w:r w:rsidR="003516C4" w:rsidRPr="00322C96">
        <w:t>) V</w:t>
      </w:r>
      <w:r w:rsidR="009131FE" w:rsidRPr="00322C96">
        <w:t>ýpisy z účtů za období do 3</w:t>
      </w:r>
      <w:r w:rsidR="00E31A86" w:rsidRPr="00322C96">
        <w:t>1</w:t>
      </w:r>
      <w:r w:rsidR="009131FE" w:rsidRPr="00322C96">
        <w:t xml:space="preserve">. </w:t>
      </w:r>
      <w:r w:rsidR="00322C96" w:rsidRPr="00322C96">
        <w:t>8</w:t>
      </w:r>
      <w:r w:rsidR="003516C4" w:rsidRPr="00322C96">
        <w:t>. 20</w:t>
      </w:r>
      <w:r w:rsidR="00D34B58" w:rsidRPr="00322C96">
        <w:t>2</w:t>
      </w:r>
      <w:r w:rsidR="001D2EC7" w:rsidRPr="00322C96">
        <w:t>1</w:t>
      </w:r>
      <w:bookmarkStart w:id="4" w:name="_GoBack"/>
      <w:bookmarkEnd w:id="4"/>
    </w:p>
    <w:p w14:paraId="56703D91" w14:textId="59CD6745" w:rsidR="00450A89" w:rsidRDefault="00E31A86" w:rsidP="003774DC">
      <w:bookmarkStart w:id="5" w:name="_Hlk42511785"/>
      <w:bookmarkEnd w:id="3"/>
      <w:r>
        <w:t>Dále byl</w:t>
      </w:r>
      <w:r w:rsidR="00B4790B">
        <w:t xml:space="preserve"> předložen rozpočet provozn</w:t>
      </w:r>
      <w:r w:rsidR="00B4790B" w:rsidRPr="00352337">
        <w:t xml:space="preserve">í dotace </w:t>
      </w:r>
      <w:r w:rsidR="00DF777D" w:rsidRPr="00352337">
        <w:t xml:space="preserve">na rok </w:t>
      </w:r>
      <w:r w:rsidR="00B4790B" w:rsidRPr="00352337">
        <w:t>20</w:t>
      </w:r>
      <w:r w:rsidR="00D34B58" w:rsidRPr="00352337">
        <w:t>2</w:t>
      </w:r>
      <w:r w:rsidR="001D2EC7">
        <w:t>1</w:t>
      </w:r>
      <w:r w:rsidRPr="00352337">
        <w:t xml:space="preserve"> s</w:t>
      </w:r>
      <w:r w:rsidR="00A06151" w:rsidRPr="00352337">
        <w:t> </w:t>
      </w:r>
      <w:bookmarkStart w:id="6" w:name="_Hlk11156329"/>
      <w:r w:rsidRPr="00352337">
        <w:t>čerpáním</w:t>
      </w:r>
      <w:r w:rsidR="00A06151" w:rsidRPr="00352337">
        <w:t xml:space="preserve"> </w:t>
      </w:r>
      <w:r w:rsidR="00DF777D" w:rsidRPr="00352337">
        <w:t>ke kontrolovanému období</w:t>
      </w:r>
      <w:bookmarkEnd w:id="5"/>
      <w:bookmarkEnd w:id="6"/>
      <w:r w:rsidR="003A179D">
        <w:t>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7181BB90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DB2387">
        <w:rPr>
          <w:rFonts w:cs="Tahoma"/>
          <w:b/>
        </w:rPr>
        <w:t>9</w:t>
      </w:r>
      <w:r w:rsidR="00133C45" w:rsidRPr="007A07E9">
        <w:rPr>
          <w:rFonts w:cs="Tahoma"/>
          <w:b/>
        </w:rPr>
        <w:t xml:space="preserve">. </w:t>
      </w:r>
      <w:r w:rsidR="00DB2387">
        <w:rPr>
          <w:rFonts w:cs="Tahoma"/>
          <w:b/>
        </w:rPr>
        <w:t>9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</w:t>
      </w:r>
      <w:r w:rsidR="00B86646">
        <w:rPr>
          <w:rFonts w:cs="Tahoma"/>
          <w:b/>
        </w:rPr>
        <w:t>1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2C4AF494" w:rsidR="00570B51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14:paraId="52959533" w14:textId="4F89B1A6" w:rsidR="003A179D" w:rsidRPr="003A179D" w:rsidRDefault="003A179D" w:rsidP="003A179D">
      <w:pPr>
        <w:rPr>
          <w:rFonts w:cs="Tahoma"/>
          <w:sz w:val="24"/>
          <w:szCs w:val="24"/>
        </w:rPr>
      </w:pPr>
    </w:p>
    <w:sectPr w:rsidR="003A179D" w:rsidRPr="003A179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CF625" w14:textId="77777777" w:rsidR="00A032AC" w:rsidRDefault="00A032AC" w:rsidP="00BE5FA8">
      <w:pPr>
        <w:spacing w:after="0" w:line="240" w:lineRule="auto"/>
      </w:pPr>
      <w:r>
        <w:separator/>
      </w:r>
    </w:p>
  </w:endnote>
  <w:endnote w:type="continuationSeparator" w:id="0">
    <w:p w14:paraId="612EF072" w14:textId="77777777" w:rsidR="00A032AC" w:rsidRDefault="00A032AC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67FCBA47" w:rsidR="00BE5FA8" w:rsidRPr="001F6B0E" w:rsidRDefault="00A032AC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138C8">
          <w:rPr>
            <w:rFonts w:asciiTheme="majorHAnsi" w:hAnsiTheme="majorHAnsi"/>
          </w:rPr>
          <w:t>Protokol z kontroly hospodaření Základní školy Amos duben až srpen 2021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9CFE" w14:textId="77777777" w:rsidR="00A032AC" w:rsidRDefault="00A032AC" w:rsidP="00BE5FA8">
      <w:pPr>
        <w:spacing w:after="0" w:line="240" w:lineRule="auto"/>
      </w:pPr>
      <w:r>
        <w:separator/>
      </w:r>
    </w:p>
  </w:footnote>
  <w:footnote w:type="continuationSeparator" w:id="0">
    <w:p w14:paraId="5D269FEE" w14:textId="77777777" w:rsidR="00A032AC" w:rsidRDefault="00A032AC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37483CC5" w:rsidR="00BE5FA8" w:rsidRDefault="003A179D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duben až </w:t>
        </w:r>
        <w:r w:rsidR="007138C8">
          <w:rPr>
            <w:rFonts w:cs="Tahoma"/>
            <w:b/>
            <w:sz w:val="32"/>
            <w:szCs w:val="32"/>
          </w:rPr>
          <w:t>srp</w:t>
        </w:r>
        <w:r>
          <w:rPr>
            <w:rFonts w:cs="Tahoma"/>
            <w:b/>
            <w:sz w:val="32"/>
            <w:szCs w:val="32"/>
          </w:rPr>
          <w:t>en 2021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3EA6"/>
    <w:rsid w:val="003F792A"/>
    <w:rsid w:val="00400826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10D98"/>
    <w:rsid w:val="005258A3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27B5"/>
    <w:rsid w:val="00754630"/>
    <w:rsid w:val="00757584"/>
    <w:rsid w:val="007575A0"/>
    <w:rsid w:val="00761E60"/>
    <w:rsid w:val="0076608A"/>
    <w:rsid w:val="00776383"/>
    <w:rsid w:val="0077727C"/>
    <w:rsid w:val="00790A3B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86646"/>
    <w:rsid w:val="00B90D46"/>
    <w:rsid w:val="00B91723"/>
    <w:rsid w:val="00B91BBE"/>
    <w:rsid w:val="00B91F0A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2F2DFC"/>
    <w:rsid w:val="00303AF5"/>
    <w:rsid w:val="00320C01"/>
    <w:rsid w:val="00336DE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1A3D-F656-4043-8231-3EF01860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duben až květen 2021</vt:lpstr>
    </vt:vector>
  </TitlesOfParts>
  <Company>SMP CZ, a.s.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duben až srpen 2021</dc:title>
  <dc:creator>Antonín Rak</dc:creator>
  <cp:lastModifiedBy>RAK Antonin</cp:lastModifiedBy>
  <cp:revision>7</cp:revision>
  <cp:lastPrinted>2020-06-08T10:46:00Z</cp:lastPrinted>
  <dcterms:created xsi:type="dcterms:W3CDTF">2021-06-07T10:08:00Z</dcterms:created>
  <dcterms:modified xsi:type="dcterms:W3CDTF">2021-09-09T11:43:00Z</dcterms:modified>
</cp:coreProperties>
</file>