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EC" w:rsidRPr="003B6780" w:rsidRDefault="003B6780">
      <w:pPr>
        <w:rPr>
          <w:u w:val="single"/>
        </w:rPr>
      </w:pPr>
      <w:r w:rsidRPr="003B6780">
        <w:rPr>
          <w:u w:val="single"/>
        </w:rPr>
        <w:t>Informace o obsah</w:t>
      </w:r>
      <w:r>
        <w:rPr>
          <w:u w:val="single"/>
        </w:rPr>
        <w:t>u</w:t>
      </w:r>
      <w:r w:rsidRPr="003B6780">
        <w:rPr>
          <w:u w:val="single"/>
        </w:rPr>
        <w:t xml:space="preserve"> zprávy poskytnuté</w:t>
      </w:r>
      <w:r w:rsidR="007311CE" w:rsidRPr="003B6780">
        <w:rPr>
          <w:u w:val="single"/>
        </w:rPr>
        <w:t xml:space="preserve"> panu V. P. dle jeho žádosti o poskytnutí </w:t>
      </w:r>
      <w:proofErr w:type="spellStart"/>
      <w:r w:rsidR="007311CE" w:rsidRPr="003B6780">
        <w:rPr>
          <w:u w:val="single"/>
        </w:rPr>
        <w:t>inf</w:t>
      </w:r>
      <w:proofErr w:type="spellEnd"/>
      <w:r w:rsidR="007311CE" w:rsidRPr="003B6780">
        <w:rPr>
          <w:u w:val="single"/>
        </w:rPr>
        <w:t xml:space="preserve">. </w:t>
      </w:r>
      <w:r w:rsidRPr="003B6780">
        <w:rPr>
          <w:u w:val="single"/>
        </w:rPr>
        <w:t>d</w:t>
      </w:r>
      <w:r w:rsidR="007311CE" w:rsidRPr="003B6780">
        <w:rPr>
          <w:u w:val="single"/>
        </w:rPr>
        <w:t xml:space="preserve">le zákona 106/1999 Sb. </w:t>
      </w:r>
      <w:r w:rsidR="004836EF">
        <w:rPr>
          <w:u w:val="single"/>
        </w:rPr>
        <w:t>o</w:t>
      </w:r>
      <w:bookmarkStart w:id="0" w:name="_GoBack"/>
      <w:bookmarkEnd w:id="0"/>
      <w:r w:rsidR="007311CE" w:rsidRPr="003B6780">
        <w:rPr>
          <w:u w:val="single"/>
        </w:rPr>
        <w:t>bdržené dne 21. 11. 2012</w:t>
      </w:r>
      <w:r w:rsidRPr="003B6780">
        <w:rPr>
          <w:u w:val="single"/>
        </w:rPr>
        <w:t>:</w:t>
      </w:r>
    </w:p>
    <w:p w:rsidR="007311CE" w:rsidRDefault="007311CE"/>
    <w:p w:rsidR="007311CE" w:rsidRDefault="007311CE" w:rsidP="003B6780">
      <w:pPr>
        <w:jc w:val="both"/>
      </w:pPr>
      <w:r>
        <w:t>1) Prohlášení o shodě na herní prvky, které budou umístěny do mateřské školy, se vyřizuje a v současné době není k dispozici.</w:t>
      </w:r>
    </w:p>
    <w:p w:rsidR="007311CE" w:rsidRDefault="007311CE" w:rsidP="003B6780">
      <w:pPr>
        <w:jc w:val="both"/>
      </w:pPr>
      <w:r>
        <w:t>2) Celková výše nákladů obce na odměnu (tj. super hrubá mzda) bývalé starostky a místostarostky v r. 2010:</w:t>
      </w:r>
    </w:p>
    <w:p w:rsidR="007311CE" w:rsidRDefault="007311CE">
      <w:r>
        <w:tab/>
        <w:t>Starostka:</w:t>
      </w:r>
      <w:r>
        <w:tab/>
      </w:r>
      <w:r>
        <w:tab/>
        <w:t>713.399,- Kč</w:t>
      </w:r>
    </w:p>
    <w:p w:rsidR="007311CE" w:rsidRDefault="007311CE">
      <w:r>
        <w:tab/>
        <w:t>Místostarostka:</w:t>
      </w:r>
      <w:r>
        <w:tab/>
      </w:r>
      <w:r>
        <w:tab/>
        <w:t>585.486,- Kč</w:t>
      </w:r>
    </w:p>
    <w:p w:rsidR="007311CE" w:rsidRDefault="007311CE"/>
    <w:p w:rsidR="007311CE" w:rsidRDefault="007311CE" w:rsidP="003B6780">
      <w:pPr>
        <w:jc w:val="both"/>
      </w:pPr>
      <w:r>
        <w:t xml:space="preserve">3) Rozhodnutí o prominutí poplatku za komunální odpad za r. 2010 v částce 2.145,- Kč těmto plátcům: A. </w:t>
      </w:r>
      <w:proofErr w:type="spellStart"/>
      <w:r>
        <w:t>Rosáková</w:t>
      </w:r>
      <w:proofErr w:type="spellEnd"/>
      <w:r>
        <w:t xml:space="preserve">, J. Šimeček, M. </w:t>
      </w:r>
      <w:proofErr w:type="spellStart"/>
      <w:r>
        <w:t>Wills</w:t>
      </w:r>
      <w:proofErr w:type="spellEnd"/>
      <w:r>
        <w:t xml:space="preserve">. </w:t>
      </w:r>
      <w:r>
        <w:t xml:space="preserve">Rozhodnutí o </w:t>
      </w:r>
      <w:r>
        <w:t>snížení</w:t>
      </w:r>
      <w:r>
        <w:t xml:space="preserve"> poplatku za komunální odpad za r. 2010 </w:t>
      </w:r>
      <w:r>
        <w:t>na částku 1.073</w:t>
      </w:r>
      <w:r>
        <w:t>,- Kč</w:t>
      </w:r>
      <w:r>
        <w:t xml:space="preserve"> plátci S. </w:t>
      </w:r>
      <w:proofErr w:type="spellStart"/>
      <w:r>
        <w:t>Kubaloš</w:t>
      </w:r>
      <w:proofErr w:type="spellEnd"/>
      <w:r w:rsidR="003B6780">
        <w:t>.</w:t>
      </w:r>
    </w:p>
    <w:p w:rsidR="003B6780" w:rsidRDefault="003B6780" w:rsidP="003B6780">
      <w:pPr>
        <w:jc w:val="both"/>
      </w:pPr>
      <w:r>
        <w:t>Odůvodnění pí Šimkovou přiloženo.</w:t>
      </w:r>
    </w:p>
    <w:p w:rsidR="003B6780" w:rsidRDefault="003B6780" w:rsidP="003B6780">
      <w:pPr>
        <w:jc w:val="both"/>
      </w:pPr>
      <w:r>
        <w:t>4) Obec žádné náklady za exekuce nehradila - viz Usnesení ze dne 21. 5. 2012, pod zn. 101 EX 2207/10-39.</w:t>
      </w:r>
    </w:p>
    <w:p w:rsidR="003B6780" w:rsidRDefault="003B6780" w:rsidP="003B6780">
      <w:pPr>
        <w:jc w:val="both"/>
      </w:pPr>
      <w:r>
        <w:t>5) Kopie Dodatku č. 7 s </w:t>
      </w:r>
      <w:proofErr w:type="spellStart"/>
      <w:r>
        <w:t>Rumpold</w:t>
      </w:r>
      <w:proofErr w:type="spellEnd"/>
      <w:r>
        <w:t xml:space="preserve">-P s.r.o. a </w:t>
      </w:r>
      <w:proofErr w:type="spellStart"/>
      <w:r>
        <w:t>Rumpold</w:t>
      </w:r>
      <w:proofErr w:type="spellEnd"/>
      <w:r>
        <w:t xml:space="preserve"> s.r.o. – přiložena.</w:t>
      </w:r>
    </w:p>
    <w:p w:rsidR="003B6780" w:rsidRDefault="003B6780" w:rsidP="003B6780">
      <w:pPr>
        <w:jc w:val="both"/>
      </w:pPr>
    </w:p>
    <w:p w:rsidR="003B6780" w:rsidRDefault="003B6780" w:rsidP="003B6780">
      <w:pPr>
        <w:jc w:val="both"/>
      </w:pPr>
    </w:p>
    <w:p w:rsidR="003B6780" w:rsidRDefault="003B6780"/>
    <w:p w:rsidR="003B6780" w:rsidRDefault="003B6780"/>
    <w:p w:rsidR="007311CE" w:rsidRDefault="007311CE"/>
    <w:p w:rsidR="007311CE" w:rsidRDefault="007311CE"/>
    <w:p w:rsidR="007311CE" w:rsidRDefault="007311CE"/>
    <w:sectPr w:rsidR="0073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CE"/>
    <w:rsid w:val="003B6780"/>
    <w:rsid w:val="004836EF"/>
    <w:rsid w:val="007311CE"/>
    <w:rsid w:val="009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Iva Janečková</cp:lastModifiedBy>
  <cp:revision>2</cp:revision>
  <dcterms:created xsi:type="dcterms:W3CDTF">2013-01-10T10:02:00Z</dcterms:created>
  <dcterms:modified xsi:type="dcterms:W3CDTF">2013-01-10T10:37:00Z</dcterms:modified>
</cp:coreProperties>
</file>