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5DB1" w14:textId="0711A189" w:rsidR="001E3F62" w:rsidRPr="001E3F62" w:rsidRDefault="001E3F62" w:rsidP="001E3F62">
      <w:pPr>
        <w:rPr>
          <w:rFonts w:ascii="Times New Roman" w:hAnsi="Times New Roman" w:cs="Times New Roman"/>
          <w:b/>
          <w:bCs/>
          <w:sz w:val="28"/>
          <w:szCs w:val="28"/>
          <w:u w:val="single"/>
        </w:rPr>
      </w:pPr>
      <w:r w:rsidRPr="001E3F62">
        <w:rPr>
          <w:rFonts w:ascii="Times New Roman" w:hAnsi="Times New Roman" w:cs="Times New Roman"/>
          <w:b/>
          <w:bCs/>
          <w:sz w:val="28"/>
          <w:szCs w:val="28"/>
          <w:u w:val="single"/>
        </w:rPr>
        <w:t>7</w:t>
      </w:r>
      <w:r w:rsidR="007F0420" w:rsidRPr="001E3F62">
        <w:rPr>
          <w:rFonts w:ascii="Times New Roman" w:hAnsi="Times New Roman" w:cs="Times New Roman"/>
          <w:b/>
          <w:bCs/>
          <w:sz w:val="28"/>
          <w:szCs w:val="28"/>
          <w:u w:val="single"/>
        </w:rPr>
        <w:t xml:space="preserve">. </w:t>
      </w:r>
      <w:r w:rsidRPr="001E3F62">
        <w:rPr>
          <w:rFonts w:ascii="Times New Roman" w:hAnsi="Times New Roman" w:cs="Times New Roman"/>
          <w:b/>
          <w:bCs/>
          <w:sz w:val="28"/>
          <w:szCs w:val="28"/>
          <w:u w:val="single"/>
        </w:rPr>
        <w:t xml:space="preserve">Střednědobý výhled rozpočtu </w:t>
      </w:r>
      <w:proofErr w:type="gramStart"/>
      <w:r w:rsidRPr="001E3F62">
        <w:rPr>
          <w:rFonts w:ascii="Times New Roman" w:hAnsi="Times New Roman" w:cs="Times New Roman"/>
          <w:b/>
          <w:bCs/>
          <w:sz w:val="28"/>
          <w:szCs w:val="28"/>
          <w:u w:val="single"/>
        </w:rPr>
        <w:t>2024 -2027</w:t>
      </w:r>
      <w:proofErr w:type="gramEnd"/>
    </w:p>
    <w:p w14:paraId="3E51B438" w14:textId="77777777" w:rsidR="000B1513" w:rsidRDefault="000B1513" w:rsidP="00BD1852">
      <w:pPr>
        <w:tabs>
          <w:tab w:val="left" w:pos="709"/>
        </w:tabs>
        <w:autoSpaceDE w:val="0"/>
        <w:spacing w:after="0" w:line="240" w:lineRule="auto"/>
        <w:jc w:val="both"/>
        <w:rPr>
          <w:rFonts w:ascii="Times New Roman" w:hAnsi="Times New Roman" w:cs="Times New Roman"/>
          <w:sz w:val="28"/>
          <w:szCs w:val="28"/>
        </w:rPr>
      </w:pPr>
    </w:p>
    <w:p w14:paraId="4D4A2D41" w14:textId="473D78F0" w:rsidR="001E3F62" w:rsidRPr="00B95D6D" w:rsidRDefault="001E3F62" w:rsidP="001E3F62">
      <w:pPr>
        <w:rPr>
          <w:rFonts w:ascii="Times New Roman" w:hAnsi="Times New Roman" w:cs="Times New Roman"/>
          <w:sz w:val="28"/>
          <w:szCs w:val="28"/>
        </w:rPr>
      </w:pPr>
      <w:r w:rsidRPr="00B95D6D">
        <w:rPr>
          <w:rFonts w:ascii="Times New Roman" w:hAnsi="Times New Roman" w:cs="Times New Roman"/>
          <w:sz w:val="28"/>
          <w:szCs w:val="28"/>
        </w:rPr>
        <w:t xml:space="preserve">Na základě změny § 2 a § 3 zákona č. 250/2000 Sb., o rozpočtových pravidlech územních rozpočtů, ve znění pozdějších předpisů, mají územní samosprávné celky povinnost sestavovat střednědobý výhled rozpočtu jako pomocný nástroj územního plánování sloužící pro střednědobé finanční plánování jejich hospodaření namísto doposud sestavovaného rozpočtového výhledu. Poslední střednědobý výhled rozpočtu byl schválen zastupitelstvem obce usnesením č. 46/5-2020 ze </w:t>
      </w:r>
      <w:proofErr w:type="gramStart"/>
      <w:r w:rsidRPr="00B95D6D">
        <w:rPr>
          <w:rFonts w:ascii="Times New Roman" w:hAnsi="Times New Roman" w:cs="Times New Roman"/>
          <w:sz w:val="28"/>
          <w:szCs w:val="28"/>
        </w:rPr>
        <w:t>dne  09.12.2020</w:t>
      </w:r>
      <w:proofErr w:type="gramEnd"/>
      <w:r w:rsidRPr="00B95D6D">
        <w:rPr>
          <w:rFonts w:ascii="Times New Roman" w:hAnsi="Times New Roman" w:cs="Times New Roman"/>
          <w:sz w:val="28"/>
          <w:szCs w:val="28"/>
        </w:rPr>
        <w:t>, a to na období 2021-2023.</w:t>
      </w:r>
    </w:p>
    <w:p w14:paraId="31B6EC08" w14:textId="77777777" w:rsidR="001E3F62" w:rsidRPr="00B95D6D" w:rsidRDefault="001E3F62" w:rsidP="001E3F62">
      <w:pPr>
        <w:rPr>
          <w:rFonts w:ascii="Times New Roman" w:hAnsi="Times New Roman" w:cs="Times New Roman"/>
          <w:sz w:val="28"/>
          <w:szCs w:val="28"/>
        </w:rPr>
      </w:pPr>
      <w:r w:rsidRPr="00B95D6D">
        <w:rPr>
          <w:rFonts w:ascii="Times New Roman" w:hAnsi="Times New Roman" w:cs="Times New Roman"/>
          <w:sz w:val="28"/>
          <w:szCs w:val="28"/>
        </w:rPr>
        <w:t xml:space="preserve">Nyní se zastupitelstvu předkládá tento nový střednědobý výhled rozpočtu na období </w:t>
      </w:r>
      <w:proofErr w:type="gramStart"/>
      <w:r w:rsidRPr="00B95D6D">
        <w:rPr>
          <w:rFonts w:ascii="Times New Roman" w:hAnsi="Times New Roman" w:cs="Times New Roman"/>
          <w:sz w:val="28"/>
          <w:szCs w:val="28"/>
        </w:rPr>
        <w:t>2024 -2027</w:t>
      </w:r>
      <w:proofErr w:type="gramEnd"/>
      <w:r w:rsidRPr="00B95D6D">
        <w:rPr>
          <w:rFonts w:ascii="Times New Roman" w:hAnsi="Times New Roman" w:cs="Times New Roman"/>
          <w:sz w:val="28"/>
          <w:szCs w:val="28"/>
        </w:rPr>
        <w:t>, který navazuje na střednědobý výhled rozpočtu schválený v roce 2020 s tím, že dochází k aktualizaci jednotlivých údajů na základě očekávaného vývoje v roce 2022 a dle předkládaného vývoje v dalších letech. Výhled vychází také z platné legislativy, obecně závazných vyhlášek a z dalších dostupných informací.</w:t>
      </w:r>
    </w:p>
    <w:p w14:paraId="5189CB71" w14:textId="77777777" w:rsidR="001E3F62" w:rsidRPr="00B95D6D" w:rsidRDefault="001E3F62" w:rsidP="001E3F62">
      <w:pPr>
        <w:rPr>
          <w:rFonts w:ascii="Times New Roman" w:hAnsi="Times New Roman" w:cs="Times New Roman"/>
          <w:sz w:val="28"/>
          <w:szCs w:val="28"/>
        </w:rPr>
      </w:pPr>
      <w:r w:rsidRPr="00B95D6D">
        <w:rPr>
          <w:rFonts w:ascii="Times New Roman" w:hAnsi="Times New Roman" w:cs="Times New Roman"/>
          <w:sz w:val="28"/>
          <w:szCs w:val="28"/>
        </w:rPr>
        <w:t>Příloha:</w:t>
      </w:r>
    </w:p>
    <w:p w14:paraId="2E4E9467" w14:textId="77777777" w:rsidR="001E3F62" w:rsidRPr="00B95D6D" w:rsidRDefault="001E3F62" w:rsidP="001E3F62">
      <w:pPr>
        <w:pStyle w:val="Odstavecseseznamem"/>
        <w:numPr>
          <w:ilvl w:val="0"/>
          <w:numId w:val="10"/>
        </w:numPr>
        <w:rPr>
          <w:rFonts w:ascii="Times New Roman" w:hAnsi="Times New Roman" w:cs="Times New Roman"/>
          <w:sz w:val="28"/>
          <w:szCs w:val="28"/>
        </w:rPr>
      </w:pPr>
      <w:r w:rsidRPr="00B95D6D">
        <w:rPr>
          <w:rFonts w:ascii="Times New Roman" w:hAnsi="Times New Roman" w:cs="Times New Roman"/>
          <w:sz w:val="28"/>
          <w:szCs w:val="28"/>
        </w:rPr>
        <w:t xml:space="preserve">Střednědobý výhled rozpočtu obce Psáry na období </w:t>
      </w:r>
      <w:proofErr w:type="gramStart"/>
      <w:r w:rsidRPr="00B95D6D">
        <w:rPr>
          <w:rFonts w:ascii="Times New Roman" w:hAnsi="Times New Roman" w:cs="Times New Roman"/>
          <w:sz w:val="28"/>
          <w:szCs w:val="28"/>
        </w:rPr>
        <w:t>2024 -2027</w:t>
      </w:r>
      <w:proofErr w:type="gramEnd"/>
    </w:p>
    <w:p w14:paraId="17A011E8" w14:textId="77777777" w:rsidR="001E3F62" w:rsidRPr="00B95D6D" w:rsidRDefault="001E3F62" w:rsidP="001E3F62">
      <w:pPr>
        <w:rPr>
          <w:rFonts w:ascii="Times New Roman" w:hAnsi="Times New Roman" w:cs="Times New Roman"/>
          <w:sz w:val="28"/>
          <w:szCs w:val="28"/>
        </w:rPr>
      </w:pPr>
    </w:p>
    <w:p w14:paraId="475D694B" w14:textId="77777777" w:rsidR="009D7BB7" w:rsidRDefault="009D7BB7" w:rsidP="007F0420">
      <w:pPr>
        <w:spacing w:after="0" w:line="240" w:lineRule="auto"/>
        <w:rPr>
          <w:rFonts w:ascii="Times New Roman" w:eastAsia="Times New Roman" w:hAnsi="Times New Roman" w:cs="Times New Roman"/>
          <w:b/>
          <w:sz w:val="28"/>
        </w:rPr>
      </w:pPr>
    </w:p>
    <w:p w14:paraId="1E544A74" w14:textId="22B91703" w:rsidR="007F0420" w:rsidRDefault="007F0420" w:rsidP="007F0420">
      <w:pPr>
        <w:spacing w:after="0" w:line="240" w:lineRule="auto"/>
        <w:rPr>
          <w:rFonts w:ascii="Times New Roman" w:eastAsia="Times New Roman" w:hAnsi="Times New Roman" w:cs="Times New Roman"/>
          <w:b/>
          <w:sz w:val="28"/>
        </w:rPr>
      </w:pPr>
      <w:r w:rsidRPr="007F0420">
        <w:rPr>
          <w:rFonts w:ascii="Times New Roman" w:eastAsia="Times New Roman" w:hAnsi="Times New Roman" w:cs="Times New Roman"/>
          <w:b/>
          <w:sz w:val="28"/>
        </w:rPr>
        <w:t xml:space="preserve">Návrh usnesení: </w:t>
      </w:r>
    </w:p>
    <w:p w14:paraId="3D237376" w14:textId="77777777" w:rsidR="001E3F62" w:rsidRDefault="001E3F62" w:rsidP="007F0420">
      <w:pPr>
        <w:spacing w:after="0" w:line="240" w:lineRule="auto"/>
        <w:rPr>
          <w:rFonts w:ascii="Times New Roman" w:eastAsia="Times New Roman" w:hAnsi="Times New Roman" w:cs="Times New Roman"/>
          <w:b/>
          <w:sz w:val="28"/>
        </w:rPr>
      </w:pPr>
    </w:p>
    <w:p w14:paraId="6C672310" w14:textId="015F393C" w:rsidR="009D7BB7" w:rsidRDefault="001E3F62" w:rsidP="007F042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ZO</w:t>
      </w:r>
    </w:p>
    <w:p w14:paraId="4BB91DB0" w14:textId="09A5DADF" w:rsidR="009D7BB7" w:rsidRPr="009D7BB7" w:rsidRDefault="009D7BB7" w:rsidP="007F042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schvaluje</w:t>
      </w:r>
    </w:p>
    <w:p w14:paraId="53741214" w14:textId="546A219D" w:rsidR="001E3F62" w:rsidRDefault="001E3F62" w:rsidP="001E3F62">
      <w:pPr>
        <w:rPr>
          <w:rFonts w:ascii="Times New Roman" w:hAnsi="Times New Roman" w:cs="Times New Roman"/>
          <w:sz w:val="28"/>
          <w:szCs w:val="28"/>
        </w:rPr>
      </w:pPr>
      <w:r w:rsidRPr="001E3F62">
        <w:rPr>
          <w:rFonts w:ascii="Times New Roman" w:hAnsi="Times New Roman" w:cs="Times New Roman"/>
          <w:sz w:val="28"/>
          <w:szCs w:val="28"/>
        </w:rPr>
        <w:t xml:space="preserve">střednědobý výhled rozpočtu na období roku </w:t>
      </w:r>
      <w:proofErr w:type="gramStart"/>
      <w:r w:rsidRPr="001E3F62">
        <w:rPr>
          <w:rFonts w:ascii="Times New Roman" w:hAnsi="Times New Roman" w:cs="Times New Roman"/>
          <w:sz w:val="28"/>
          <w:szCs w:val="28"/>
        </w:rPr>
        <w:t>2024 -2027</w:t>
      </w:r>
      <w:proofErr w:type="gramEnd"/>
    </w:p>
    <w:p w14:paraId="06985A95" w14:textId="1DD7B1BD" w:rsidR="001E3F62" w:rsidRDefault="001E3F62" w:rsidP="001E3F62">
      <w:pPr>
        <w:rPr>
          <w:rFonts w:ascii="Times New Roman" w:hAnsi="Times New Roman" w:cs="Times New Roman"/>
          <w:sz w:val="28"/>
          <w:szCs w:val="28"/>
        </w:rPr>
      </w:pPr>
    </w:p>
    <w:p w14:paraId="76CA6E8E" w14:textId="77777777" w:rsidR="001E3F62" w:rsidRPr="001E3F62" w:rsidRDefault="001E3F62" w:rsidP="001E3F62">
      <w:pPr>
        <w:rPr>
          <w:rFonts w:ascii="Times New Roman" w:hAnsi="Times New Roman" w:cs="Times New Roman"/>
          <w:sz w:val="28"/>
          <w:szCs w:val="28"/>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BD1852" w14:paraId="6B51D202" w14:textId="77777777" w:rsidTr="00AD7CE7">
        <w:trPr>
          <w:trHeight w:val="732"/>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A400D93" w14:textId="3ACA5223" w:rsidR="00BD1852" w:rsidRDefault="00BD1852" w:rsidP="00AD7CE7">
            <w:pPr>
              <w:jc w:val="both"/>
              <w:rPr>
                <w:rFonts w:ascii="Times New Roman" w:hAnsi="Times New Roman" w:cs="Times New Roman"/>
                <w:sz w:val="26"/>
                <w:szCs w:val="26"/>
              </w:rPr>
            </w:pPr>
            <w:r>
              <w:rPr>
                <w:rFonts w:ascii="Times New Roman" w:hAnsi="Times New Roman" w:cs="Times New Roman"/>
                <w:sz w:val="26"/>
                <w:szCs w:val="26"/>
              </w:rPr>
              <w:t>Vypracováno pro účely:</w:t>
            </w:r>
          </w:p>
        </w:tc>
        <w:tc>
          <w:tcPr>
            <w:tcW w:w="4111" w:type="dxa"/>
            <w:tcBorders>
              <w:top w:val="single" w:sz="4" w:space="0" w:color="auto"/>
              <w:left w:val="nil"/>
              <w:bottom w:val="single" w:sz="4" w:space="0" w:color="auto"/>
              <w:right w:val="single" w:sz="4" w:space="0" w:color="auto"/>
            </w:tcBorders>
            <w:noWrap/>
            <w:vAlign w:val="center"/>
            <w:hideMark/>
          </w:tcPr>
          <w:p w14:paraId="16558EBE" w14:textId="77777777" w:rsidR="00BD1852" w:rsidRDefault="00BD1852" w:rsidP="00AD7CE7">
            <w:pPr>
              <w:jc w:val="both"/>
              <w:rPr>
                <w:rFonts w:ascii="Times New Roman" w:hAnsi="Times New Roman" w:cs="Times New Roman"/>
                <w:sz w:val="26"/>
                <w:szCs w:val="26"/>
              </w:rPr>
            </w:pPr>
            <w:r>
              <w:rPr>
                <w:rFonts w:ascii="Times New Roman" w:hAnsi="Times New Roman" w:cs="Times New Roman"/>
                <w:sz w:val="26"/>
                <w:szCs w:val="26"/>
              </w:rPr>
              <w:t>Zasedání zastupitelstva obce Psáry</w:t>
            </w:r>
          </w:p>
        </w:tc>
      </w:tr>
      <w:tr w:rsidR="00BD1852" w14:paraId="48F1C1F1" w14:textId="77777777" w:rsidTr="00AD7CE7">
        <w:trPr>
          <w:trHeight w:val="720"/>
        </w:trPr>
        <w:tc>
          <w:tcPr>
            <w:tcW w:w="4835" w:type="dxa"/>
            <w:tcBorders>
              <w:top w:val="nil"/>
              <w:left w:val="single" w:sz="4" w:space="0" w:color="auto"/>
              <w:bottom w:val="single" w:sz="4" w:space="0" w:color="auto"/>
              <w:right w:val="single" w:sz="4" w:space="0" w:color="auto"/>
            </w:tcBorders>
            <w:noWrap/>
            <w:vAlign w:val="center"/>
            <w:hideMark/>
          </w:tcPr>
          <w:p w14:paraId="3CF27F67" w14:textId="77777777" w:rsidR="00BD1852" w:rsidRDefault="00BD1852" w:rsidP="00AD7CE7">
            <w:pPr>
              <w:jc w:val="both"/>
              <w:rPr>
                <w:rFonts w:ascii="Times New Roman" w:hAnsi="Times New Roman" w:cs="Times New Roman"/>
                <w:sz w:val="26"/>
                <w:szCs w:val="26"/>
              </w:rPr>
            </w:pPr>
            <w:r>
              <w:rPr>
                <w:rFonts w:ascii="Times New Roman" w:hAnsi="Times New Roman" w:cs="Times New Roman"/>
                <w:sz w:val="26"/>
                <w:szCs w:val="26"/>
              </w:rPr>
              <w:t>Č. zasedání/ datum konání:</w:t>
            </w:r>
          </w:p>
        </w:tc>
        <w:tc>
          <w:tcPr>
            <w:tcW w:w="4111" w:type="dxa"/>
            <w:tcBorders>
              <w:top w:val="nil"/>
              <w:left w:val="nil"/>
              <w:bottom w:val="single" w:sz="4" w:space="0" w:color="auto"/>
              <w:right w:val="single" w:sz="4" w:space="0" w:color="auto"/>
            </w:tcBorders>
            <w:noWrap/>
            <w:vAlign w:val="center"/>
            <w:hideMark/>
          </w:tcPr>
          <w:p w14:paraId="3E0E62D1" w14:textId="7BC4C8EF" w:rsidR="00BD1852" w:rsidRDefault="00BD1852" w:rsidP="00BD1852">
            <w:pPr>
              <w:jc w:val="both"/>
              <w:rPr>
                <w:rFonts w:ascii="Times New Roman" w:hAnsi="Times New Roman" w:cs="Times New Roman"/>
                <w:sz w:val="26"/>
                <w:szCs w:val="26"/>
              </w:rPr>
            </w:pPr>
            <w:r>
              <w:rPr>
                <w:rFonts w:ascii="Times New Roman" w:hAnsi="Times New Roman" w:cs="Times New Roman"/>
                <w:sz w:val="26"/>
                <w:szCs w:val="26"/>
              </w:rPr>
              <w:t>ZO č. 5 -</w:t>
            </w:r>
            <w:proofErr w:type="gramStart"/>
            <w:r>
              <w:rPr>
                <w:rFonts w:ascii="Times New Roman" w:hAnsi="Times New Roman" w:cs="Times New Roman"/>
                <w:sz w:val="26"/>
                <w:szCs w:val="26"/>
              </w:rPr>
              <w:t>2022  /</w:t>
            </w:r>
            <w:proofErr w:type="gramEnd"/>
            <w:r>
              <w:rPr>
                <w:rFonts w:ascii="Times New Roman" w:hAnsi="Times New Roman" w:cs="Times New Roman"/>
                <w:sz w:val="26"/>
                <w:szCs w:val="26"/>
              </w:rPr>
              <w:t xml:space="preserve">  21.</w:t>
            </w:r>
            <w:r w:rsidR="009D7BB7">
              <w:rPr>
                <w:rFonts w:ascii="Times New Roman" w:hAnsi="Times New Roman" w:cs="Times New Roman"/>
                <w:sz w:val="26"/>
                <w:szCs w:val="26"/>
              </w:rPr>
              <w:t xml:space="preserve"> </w:t>
            </w:r>
            <w:r>
              <w:rPr>
                <w:rFonts w:ascii="Times New Roman" w:hAnsi="Times New Roman" w:cs="Times New Roman"/>
                <w:sz w:val="26"/>
                <w:szCs w:val="26"/>
              </w:rPr>
              <w:t>9.</w:t>
            </w:r>
            <w:r w:rsidR="009D7BB7">
              <w:rPr>
                <w:rFonts w:ascii="Times New Roman" w:hAnsi="Times New Roman" w:cs="Times New Roman"/>
                <w:sz w:val="26"/>
                <w:szCs w:val="26"/>
              </w:rPr>
              <w:t xml:space="preserve"> </w:t>
            </w:r>
            <w:r>
              <w:rPr>
                <w:rFonts w:ascii="Times New Roman" w:hAnsi="Times New Roman" w:cs="Times New Roman"/>
                <w:sz w:val="26"/>
                <w:szCs w:val="26"/>
              </w:rPr>
              <w:t>2022</w:t>
            </w:r>
          </w:p>
        </w:tc>
      </w:tr>
      <w:tr w:rsidR="00BD1852" w14:paraId="2DBF3E3D" w14:textId="77777777" w:rsidTr="00AD7CE7">
        <w:trPr>
          <w:trHeight w:val="720"/>
        </w:trPr>
        <w:tc>
          <w:tcPr>
            <w:tcW w:w="4835" w:type="dxa"/>
            <w:tcBorders>
              <w:top w:val="nil"/>
              <w:left w:val="single" w:sz="4" w:space="0" w:color="auto"/>
              <w:bottom w:val="single" w:sz="4" w:space="0" w:color="auto"/>
              <w:right w:val="single" w:sz="4" w:space="0" w:color="auto"/>
            </w:tcBorders>
            <w:noWrap/>
            <w:vAlign w:val="center"/>
            <w:hideMark/>
          </w:tcPr>
          <w:p w14:paraId="7DAA2878" w14:textId="77777777" w:rsidR="00BD1852" w:rsidRDefault="00BD1852" w:rsidP="00AD7CE7">
            <w:pPr>
              <w:jc w:val="both"/>
              <w:rPr>
                <w:rFonts w:ascii="Times New Roman" w:hAnsi="Times New Roman" w:cs="Times New Roman"/>
                <w:sz w:val="26"/>
                <w:szCs w:val="26"/>
              </w:rPr>
            </w:pPr>
            <w:r>
              <w:rPr>
                <w:rFonts w:ascii="Times New Roman" w:hAnsi="Times New Roman" w:cs="Times New Roman"/>
                <w:sz w:val="26"/>
                <w:szCs w:val="26"/>
              </w:rPr>
              <w:t>Vypracoval:</w:t>
            </w:r>
          </w:p>
        </w:tc>
        <w:tc>
          <w:tcPr>
            <w:tcW w:w="4111" w:type="dxa"/>
            <w:tcBorders>
              <w:top w:val="nil"/>
              <w:left w:val="nil"/>
              <w:bottom w:val="single" w:sz="4" w:space="0" w:color="auto"/>
              <w:right w:val="single" w:sz="4" w:space="0" w:color="auto"/>
            </w:tcBorders>
            <w:noWrap/>
            <w:vAlign w:val="center"/>
            <w:hideMark/>
          </w:tcPr>
          <w:p w14:paraId="03DF6F58" w14:textId="526A1F71" w:rsidR="00BD1852" w:rsidRDefault="00BA717D" w:rsidP="00AD7CE7">
            <w:pPr>
              <w:jc w:val="both"/>
              <w:rPr>
                <w:rFonts w:ascii="Times New Roman" w:hAnsi="Times New Roman" w:cs="Times New Roman"/>
                <w:sz w:val="26"/>
                <w:szCs w:val="26"/>
              </w:rPr>
            </w:pPr>
            <w:r>
              <w:rPr>
                <w:rFonts w:ascii="Times New Roman" w:hAnsi="Times New Roman" w:cs="Times New Roman"/>
                <w:sz w:val="26"/>
                <w:szCs w:val="26"/>
              </w:rPr>
              <w:t>V</w:t>
            </w:r>
            <w:r w:rsidR="001E3F62">
              <w:rPr>
                <w:rFonts w:ascii="Times New Roman" w:hAnsi="Times New Roman" w:cs="Times New Roman"/>
                <w:sz w:val="26"/>
                <w:szCs w:val="26"/>
              </w:rPr>
              <w:t xml:space="preserve">lasta </w:t>
            </w:r>
            <w:r>
              <w:rPr>
                <w:rFonts w:ascii="Times New Roman" w:hAnsi="Times New Roman" w:cs="Times New Roman"/>
                <w:sz w:val="26"/>
                <w:szCs w:val="26"/>
              </w:rPr>
              <w:t>Málková</w:t>
            </w:r>
          </w:p>
        </w:tc>
      </w:tr>
    </w:tbl>
    <w:p w14:paraId="53939845" w14:textId="77777777" w:rsidR="00617126" w:rsidRPr="00BD1852" w:rsidRDefault="00617126" w:rsidP="00BD1852"/>
    <w:sectPr w:rsidR="00617126" w:rsidRPr="00BD1852" w:rsidSect="0060505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14AE" w14:textId="77777777" w:rsidR="00BB6880" w:rsidRDefault="00BB6880" w:rsidP="00617126">
      <w:pPr>
        <w:spacing w:after="0" w:line="240" w:lineRule="auto"/>
      </w:pPr>
      <w:r>
        <w:separator/>
      </w:r>
    </w:p>
  </w:endnote>
  <w:endnote w:type="continuationSeparator" w:id="0">
    <w:p w14:paraId="61ED7480" w14:textId="77777777" w:rsidR="00BB6880" w:rsidRDefault="00BB6880"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F4BE" w14:textId="77777777" w:rsidR="00BB6880" w:rsidRDefault="00BB6880" w:rsidP="00617126">
      <w:pPr>
        <w:spacing w:after="0" w:line="240" w:lineRule="auto"/>
      </w:pPr>
      <w:r>
        <w:separator/>
      </w:r>
    </w:p>
  </w:footnote>
  <w:footnote w:type="continuationSeparator" w:id="0">
    <w:p w14:paraId="63D4F8F3" w14:textId="77777777" w:rsidR="00BB6880" w:rsidRDefault="00BB6880" w:rsidP="0061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2631" w14:textId="77777777" w:rsidR="00617126" w:rsidRPr="000822AE" w:rsidRDefault="00617126" w:rsidP="00617126">
    <w:pPr>
      <w:pStyle w:val="Zhlav"/>
      <w:jc w:val="center"/>
      <w:rPr>
        <w:rFonts w:ascii="Times New Roman" w:hAnsi="Times New Roman" w:cs="Times New Roman"/>
        <w:sz w:val="28"/>
        <w:szCs w:val="28"/>
      </w:rPr>
    </w:pPr>
    <w:r w:rsidRPr="000822AE">
      <w:rPr>
        <w:rFonts w:ascii="Times New Roman" w:hAnsi="Times New Roman" w:cs="Times New Roman"/>
        <w:sz w:val="28"/>
        <w:szCs w:val="28"/>
        <w:lang w:val="en-US"/>
      </w:rPr>
      <w:t>D</w:t>
    </w:r>
    <w:r w:rsidRPr="000822AE">
      <w:rPr>
        <w:rFonts w:ascii="Times New Roman" w:hAnsi="Times New Roman" w:cs="Times New Roman"/>
        <w:sz w:val="28"/>
        <w:szCs w:val="28"/>
      </w:rPr>
      <w:t>ŮVODOVÁ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rPr>
        <w:b/>
        <w:color w:val="000000"/>
      </w:rPr>
    </w:lvl>
  </w:abstractNum>
  <w:abstractNum w:abstractNumId="1" w15:restartNumberingAfterBreak="0">
    <w:nsid w:val="059C5A02"/>
    <w:multiLevelType w:val="hybridMultilevel"/>
    <w:tmpl w:val="6D749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241C3"/>
    <w:multiLevelType w:val="hybridMultilevel"/>
    <w:tmpl w:val="B4C6C1EA"/>
    <w:lvl w:ilvl="0" w:tplc="75B87FF8">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1B0957BF"/>
    <w:multiLevelType w:val="hybridMultilevel"/>
    <w:tmpl w:val="703E7812"/>
    <w:lvl w:ilvl="0" w:tplc="14EE6E7E">
      <w:numFmt w:val="bullet"/>
      <w:pStyle w:val="Zkladntex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40430F44"/>
    <w:multiLevelType w:val="hybridMultilevel"/>
    <w:tmpl w:val="BDB425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29009F8"/>
    <w:multiLevelType w:val="hybridMultilevel"/>
    <w:tmpl w:val="00A87A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E7C597D"/>
    <w:multiLevelType w:val="hybridMultilevel"/>
    <w:tmpl w:val="6D8614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A16F89"/>
    <w:multiLevelType w:val="hybridMultilevel"/>
    <w:tmpl w:val="1E6C78D4"/>
    <w:lvl w:ilvl="0" w:tplc="DD1E8C1A">
      <w:start w:val="1"/>
      <w:numFmt w:val="lowerLetter"/>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5F5EF6"/>
    <w:multiLevelType w:val="hybridMultilevel"/>
    <w:tmpl w:val="7026FF18"/>
    <w:lvl w:ilvl="0" w:tplc="66AA073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484933358">
    <w:abstractNumId w:val="0"/>
  </w:num>
  <w:num w:numId="2" w16cid:durableId="1366978581">
    <w:abstractNumId w:val="3"/>
  </w:num>
  <w:num w:numId="3" w16cid:durableId="1657029607">
    <w:abstractNumId w:val="0"/>
    <w:lvlOverride w:ilvl="0">
      <w:startOverride w:val="1"/>
    </w:lvlOverride>
  </w:num>
  <w:num w:numId="4" w16cid:durableId="1182083520">
    <w:abstractNumId w:val="8"/>
  </w:num>
  <w:num w:numId="5" w16cid:durableId="1070889878">
    <w:abstractNumId w:val="4"/>
  </w:num>
  <w:num w:numId="6" w16cid:durableId="377776226">
    <w:abstractNumId w:val="6"/>
  </w:num>
  <w:num w:numId="7" w16cid:durableId="122119728">
    <w:abstractNumId w:val="7"/>
  </w:num>
  <w:num w:numId="8" w16cid:durableId="1605766324">
    <w:abstractNumId w:val="1"/>
  </w:num>
  <w:num w:numId="9" w16cid:durableId="15285170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188323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95"/>
    <w:rsid w:val="00000731"/>
    <w:rsid w:val="00047DE5"/>
    <w:rsid w:val="00080B19"/>
    <w:rsid w:val="000822AE"/>
    <w:rsid w:val="000B1513"/>
    <w:rsid w:val="000C07EB"/>
    <w:rsid w:val="001024CD"/>
    <w:rsid w:val="001039D6"/>
    <w:rsid w:val="00132203"/>
    <w:rsid w:val="00175EE7"/>
    <w:rsid w:val="001D61E1"/>
    <w:rsid w:val="001E3F62"/>
    <w:rsid w:val="00205474"/>
    <w:rsid w:val="00250D28"/>
    <w:rsid w:val="00256DBC"/>
    <w:rsid w:val="002963DA"/>
    <w:rsid w:val="002B560F"/>
    <w:rsid w:val="002C3A58"/>
    <w:rsid w:val="002C6B97"/>
    <w:rsid w:val="002E3717"/>
    <w:rsid w:val="002E607D"/>
    <w:rsid w:val="002E78DC"/>
    <w:rsid w:val="00333909"/>
    <w:rsid w:val="003617BD"/>
    <w:rsid w:val="00364ECA"/>
    <w:rsid w:val="0039473D"/>
    <w:rsid w:val="003A68A6"/>
    <w:rsid w:val="003C0DFC"/>
    <w:rsid w:val="003D2688"/>
    <w:rsid w:val="003E0263"/>
    <w:rsid w:val="004379DC"/>
    <w:rsid w:val="004435B1"/>
    <w:rsid w:val="00446851"/>
    <w:rsid w:val="004637CD"/>
    <w:rsid w:val="00481F6D"/>
    <w:rsid w:val="00483177"/>
    <w:rsid w:val="00496F1F"/>
    <w:rsid w:val="004B0852"/>
    <w:rsid w:val="004E1DF3"/>
    <w:rsid w:val="004F0A6D"/>
    <w:rsid w:val="00521DF2"/>
    <w:rsid w:val="00557462"/>
    <w:rsid w:val="00563273"/>
    <w:rsid w:val="00566215"/>
    <w:rsid w:val="005947C2"/>
    <w:rsid w:val="005B4B03"/>
    <w:rsid w:val="005B4E3A"/>
    <w:rsid w:val="005B6889"/>
    <w:rsid w:val="005F0495"/>
    <w:rsid w:val="00605055"/>
    <w:rsid w:val="00611DAD"/>
    <w:rsid w:val="00612E0E"/>
    <w:rsid w:val="00617126"/>
    <w:rsid w:val="00671D83"/>
    <w:rsid w:val="006C4267"/>
    <w:rsid w:val="0073288A"/>
    <w:rsid w:val="007F0420"/>
    <w:rsid w:val="00815B9D"/>
    <w:rsid w:val="00875069"/>
    <w:rsid w:val="00895541"/>
    <w:rsid w:val="008C5FCE"/>
    <w:rsid w:val="00957F6E"/>
    <w:rsid w:val="009676A8"/>
    <w:rsid w:val="00967D98"/>
    <w:rsid w:val="00977627"/>
    <w:rsid w:val="009C49E7"/>
    <w:rsid w:val="009D20BB"/>
    <w:rsid w:val="009D7BB7"/>
    <w:rsid w:val="009E6443"/>
    <w:rsid w:val="00A547A0"/>
    <w:rsid w:val="00AF0F92"/>
    <w:rsid w:val="00B021A8"/>
    <w:rsid w:val="00B06503"/>
    <w:rsid w:val="00B41683"/>
    <w:rsid w:val="00B600AA"/>
    <w:rsid w:val="00B9044E"/>
    <w:rsid w:val="00B95D6D"/>
    <w:rsid w:val="00B97696"/>
    <w:rsid w:val="00BA717D"/>
    <w:rsid w:val="00BB2C8D"/>
    <w:rsid w:val="00BB6880"/>
    <w:rsid w:val="00BD1852"/>
    <w:rsid w:val="00BE2745"/>
    <w:rsid w:val="00BE664C"/>
    <w:rsid w:val="00BF57E8"/>
    <w:rsid w:val="00C128A6"/>
    <w:rsid w:val="00C5068B"/>
    <w:rsid w:val="00C6092E"/>
    <w:rsid w:val="00C90ED9"/>
    <w:rsid w:val="00CA41E7"/>
    <w:rsid w:val="00CA675F"/>
    <w:rsid w:val="00CA68EE"/>
    <w:rsid w:val="00CA76BB"/>
    <w:rsid w:val="00CB3FFA"/>
    <w:rsid w:val="00CC6A96"/>
    <w:rsid w:val="00CD0FD3"/>
    <w:rsid w:val="00CD5FB1"/>
    <w:rsid w:val="00D20654"/>
    <w:rsid w:val="00D27A9C"/>
    <w:rsid w:val="00D3171B"/>
    <w:rsid w:val="00D54533"/>
    <w:rsid w:val="00D91E79"/>
    <w:rsid w:val="00DC68A7"/>
    <w:rsid w:val="00DD47DC"/>
    <w:rsid w:val="00DD5EC9"/>
    <w:rsid w:val="00DF2A33"/>
    <w:rsid w:val="00DF2BCA"/>
    <w:rsid w:val="00DF4008"/>
    <w:rsid w:val="00E05168"/>
    <w:rsid w:val="00E718F8"/>
    <w:rsid w:val="00E82DBF"/>
    <w:rsid w:val="00EB40BF"/>
    <w:rsid w:val="00F05ADB"/>
    <w:rsid w:val="00F11CDD"/>
    <w:rsid w:val="00F14A75"/>
    <w:rsid w:val="00FA4986"/>
    <w:rsid w:val="00FB6815"/>
    <w:rsid w:val="00FC30DE"/>
    <w:rsid w:val="00FD6577"/>
    <w:rsid w:val="00FE2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B63A"/>
  <w15:docId w15:val="{F0986C21-3656-44B2-95EE-93933F43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Odstavecseseznamem">
    <w:name w:val="List Paragraph"/>
    <w:basedOn w:val="Normln"/>
    <w:uiPriority w:val="34"/>
    <w:qFormat/>
    <w:rsid w:val="00D91E79"/>
    <w:pPr>
      <w:ind w:left="720"/>
      <w:contextualSpacing/>
    </w:pPr>
  </w:style>
  <w:style w:type="paragraph" w:customStyle="1" w:styleId="Prosttext2">
    <w:name w:val="Prostý text2"/>
    <w:basedOn w:val="Normln"/>
    <w:rsid w:val="00BB2C8D"/>
    <w:pPr>
      <w:spacing w:after="0" w:line="240" w:lineRule="auto"/>
    </w:pPr>
    <w:rPr>
      <w:rFonts w:ascii="Calibri" w:hAnsi="Calibri" w:cs="Times New Roman"/>
      <w:lang w:eastAsia="ar-SA"/>
    </w:rPr>
  </w:style>
  <w:style w:type="character" w:customStyle="1" w:styleId="st">
    <w:name w:val="st"/>
    <w:basedOn w:val="Standardnpsmoodstavce"/>
    <w:rsid w:val="004F0A6D"/>
  </w:style>
  <w:style w:type="character" w:styleId="Zdraznn">
    <w:name w:val="Emphasis"/>
    <w:basedOn w:val="Standardnpsmoodstavce"/>
    <w:uiPriority w:val="20"/>
    <w:qFormat/>
    <w:rsid w:val="004F0A6D"/>
    <w:rPr>
      <w:i/>
      <w:iCs/>
    </w:rPr>
  </w:style>
  <w:style w:type="character" w:styleId="Odkaznakoment">
    <w:name w:val="annotation reference"/>
    <w:basedOn w:val="Standardnpsmoodstavce"/>
    <w:uiPriority w:val="99"/>
    <w:semiHidden/>
    <w:unhideWhenUsed/>
    <w:rsid w:val="00BE2745"/>
    <w:rPr>
      <w:sz w:val="16"/>
      <w:szCs w:val="16"/>
    </w:rPr>
  </w:style>
  <w:style w:type="paragraph" w:styleId="Textkomente">
    <w:name w:val="annotation text"/>
    <w:basedOn w:val="Normln"/>
    <w:link w:val="TextkomenteChar"/>
    <w:uiPriority w:val="99"/>
    <w:semiHidden/>
    <w:unhideWhenUsed/>
    <w:rsid w:val="00BE2745"/>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E274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E27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45"/>
    <w:rPr>
      <w:rFonts w:ascii="Segoe UI" w:hAnsi="Segoe UI" w:cs="Segoe UI"/>
      <w:sz w:val="18"/>
      <w:szCs w:val="18"/>
    </w:rPr>
  </w:style>
  <w:style w:type="paragraph" w:styleId="Zkladntext">
    <w:name w:val="Body Text"/>
    <w:basedOn w:val="Normln"/>
    <w:link w:val="ZkladntextChar"/>
    <w:rsid w:val="003D2688"/>
    <w:pPr>
      <w:numPr>
        <w:numId w:val="2"/>
      </w:numPr>
      <w:suppressAutoHyphens/>
      <w:spacing w:after="0" w:line="240" w:lineRule="auto"/>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rsid w:val="003D2688"/>
    <w:rPr>
      <w:rFonts w:ascii="Times New Roman" w:eastAsia="Times New Roman" w:hAnsi="Times New Roman" w:cs="Times New Roman"/>
      <w:sz w:val="24"/>
      <w:szCs w:val="20"/>
      <w:lang w:eastAsia="ar-SA"/>
    </w:rPr>
  </w:style>
  <w:style w:type="paragraph" w:styleId="Normlnweb">
    <w:name w:val="Normal (Web)"/>
    <w:basedOn w:val="Normln"/>
    <w:uiPriority w:val="99"/>
    <w:unhideWhenUsed/>
    <w:rsid w:val="000B1513"/>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99079">
      <w:bodyDiv w:val="1"/>
      <w:marLeft w:val="0"/>
      <w:marRight w:val="0"/>
      <w:marTop w:val="0"/>
      <w:marBottom w:val="0"/>
      <w:divBdr>
        <w:top w:val="none" w:sz="0" w:space="0" w:color="auto"/>
        <w:left w:val="none" w:sz="0" w:space="0" w:color="auto"/>
        <w:bottom w:val="none" w:sz="0" w:space="0" w:color="auto"/>
        <w:right w:val="none" w:sz="0" w:space="0" w:color="auto"/>
      </w:divBdr>
    </w:div>
    <w:div w:id="469978162">
      <w:bodyDiv w:val="1"/>
      <w:marLeft w:val="0"/>
      <w:marRight w:val="0"/>
      <w:marTop w:val="0"/>
      <w:marBottom w:val="0"/>
      <w:divBdr>
        <w:top w:val="none" w:sz="0" w:space="0" w:color="auto"/>
        <w:left w:val="none" w:sz="0" w:space="0" w:color="auto"/>
        <w:bottom w:val="none" w:sz="0" w:space="0" w:color="auto"/>
        <w:right w:val="none" w:sz="0" w:space="0" w:color="auto"/>
      </w:divBdr>
    </w:div>
    <w:div w:id="505174602">
      <w:bodyDiv w:val="1"/>
      <w:marLeft w:val="0"/>
      <w:marRight w:val="0"/>
      <w:marTop w:val="0"/>
      <w:marBottom w:val="0"/>
      <w:divBdr>
        <w:top w:val="none" w:sz="0" w:space="0" w:color="auto"/>
        <w:left w:val="none" w:sz="0" w:space="0" w:color="auto"/>
        <w:bottom w:val="none" w:sz="0" w:space="0" w:color="auto"/>
        <w:right w:val="none" w:sz="0" w:space="0" w:color="auto"/>
      </w:divBdr>
    </w:div>
    <w:div w:id="509568312">
      <w:bodyDiv w:val="1"/>
      <w:marLeft w:val="0"/>
      <w:marRight w:val="0"/>
      <w:marTop w:val="0"/>
      <w:marBottom w:val="0"/>
      <w:divBdr>
        <w:top w:val="none" w:sz="0" w:space="0" w:color="auto"/>
        <w:left w:val="none" w:sz="0" w:space="0" w:color="auto"/>
        <w:bottom w:val="none" w:sz="0" w:space="0" w:color="auto"/>
        <w:right w:val="none" w:sz="0" w:space="0" w:color="auto"/>
      </w:divBdr>
    </w:div>
    <w:div w:id="790131095">
      <w:bodyDiv w:val="1"/>
      <w:marLeft w:val="0"/>
      <w:marRight w:val="0"/>
      <w:marTop w:val="0"/>
      <w:marBottom w:val="0"/>
      <w:divBdr>
        <w:top w:val="none" w:sz="0" w:space="0" w:color="auto"/>
        <w:left w:val="none" w:sz="0" w:space="0" w:color="auto"/>
        <w:bottom w:val="none" w:sz="0" w:space="0" w:color="auto"/>
        <w:right w:val="none" w:sz="0" w:space="0" w:color="auto"/>
      </w:divBdr>
    </w:div>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916867970">
      <w:bodyDiv w:val="1"/>
      <w:marLeft w:val="0"/>
      <w:marRight w:val="0"/>
      <w:marTop w:val="0"/>
      <w:marBottom w:val="0"/>
      <w:divBdr>
        <w:top w:val="none" w:sz="0" w:space="0" w:color="auto"/>
        <w:left w:val="none" w:sz="0" w:space="0" w:color="auto"/>
        <w:bottom w:val="none" w:sz="0" w:space="0" w:color="auto"/>
        <w:right w:val="none" w:sz="0" w:space="0" w:color="auto"/>
      </w:divBdr>
    </w:div>
    <w:div w:id="931398169">
      <w:bodyDiv w:val="1"/>
      <w:marLeft w:val="0"/>
      <w:marRight w:val="0"/>
      <w:marTop w:val="0"/>
      <w:marBottom w:val="0"/>
      <w:divBdr>
        <w:top w:val="none" w:sz="0" w:space="0" w:color="auto"/>
        <w:left w:val="none" w:sz="0" w:space="0" w:color="auto"/>
        <w:bottom w:val="none" w:sz="0" w:space="0" w:color="auto"/>
        <w:right w:val="none" w:sz="0" w:space="0" w:color="auto"/>
      </w:divBdr>
    </w:div>
    <w:div w:id="1309550334">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547643808">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 w:id="1640571231">
      <w:bodyDiv w:val="1"/>
      <w:marLeft w:val="0"/>
      <w:marRight w:val="0"/>
      <w:marTop w:val="0"/>
      <w:marBottom w:val="0"/>
      <w:divBdr>
        <w:top w:val="none" w:sz="0" w:space="0" w:color="auto"/>
        <w:left w:val="none" w:sz="0" w:space="0" w:color="auto"/>
        <w:bottom w:val="none" w:sz="0" w:space="0" w:color="auto"/>
        <w:right w:val="none" w:sz="0" w:space="0" w:color="auto"/>
      </w:divBdr>
    </w:div>
    <w:div w:id="16892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C81E518FC1D154A89DD4A39D394FF56" ma:contentTypeVersion="10" ma:contentTypeDescription="Vytvoří nový dokument" ma:contentTypeScope="" ma:versionID="ae0d01cdc38f5cb1f70241564f147fb4">
  <xsd:schema xmlns:xsd="http://www.w3.org/2001/XMLSchema" xmlns:xs="http://www.w3.org/2001/XMLSchema" xmlns:p="http://schemas.microsoft.com/office/2006/metadata/properties" xmlns:ns3="045b76ad-1485-468f-aea2-351f473fed0a" targetNamespace="http://schemas.microsoft.com/office/2006/metadata/properties" ma:root="true" ma:fieldsID="cb7246da77cbe7237f8da323af58be66" ns3:_="">
    <xsd:import namespace="045b76ad-1485-468f-aea2-351f473fed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b76ad-1485-468f-aea2-351f473fe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CBF2D-11D7-496F-8996-0B9D44248E4B}">
  <ds:schemaRefs>
    <ds:schemaRef ds:uri="http://schemas.microsoft.com/sharepoint/v3/contenttype/forms"/>
  </ds:schemaRefs>
</ds:datastoreItem>
</file>

<file path=customXml/itemProps2.xml><?xml version="1.0" encoding="utf-8"?>
<ds:datastoreItem xmlns:ds="http://schemas.openxmlformats.org/officeDocument/2006/customXml" ds:itemID="{D4A13BA0-FB85-46F4-9D22-7E33B7F1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b76ad-1485-468f-aea2-351f473fe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7321F-1A4E-43CE-B2EC-2922488E27C3}">
  <ds:schemaRefs>
    <ds:schemaRef ds:uri="http://schemas.openxmlformats.org/officeDocument/2006/bibliography"/>
  </ds:schemaRefs>
</ds:datastoreItem>
</file>

<file path=customXml/itemProps4.xml><?xml version="1.0" encoding="utf-8"?>
<ds:datastoreItem xmlns:ds="http://schemas.openxmlformats.org/officeDocument/2006/customXml" ds:itemID="{6FD0345F-17DC-4ED8-8B9B-87926CA6D0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Janečková</dc:creator>
  <cp:lastModifiedBy>Vlasta Málková</cp:lastModifiedBy>
  <cp:revision>2</cp:revision>
  <cp:lastPrinted>2013-04-10T09:28:00Z</cp:lastPrinted>
  <dcterms:created xsi:type="dcterms:W3CDTF">2022-09-15T13:32:00Z</dcterms:created>
  <dcterms:modified xsi:type="dcterms:W3CDTF">2022-09-15T13:32:00Z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0x010100FC81E518FC1D154A89DD4A39D394FF56</vt:lpwstr>
  </property>
</Properties>
</file>