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EF" w:rsidRDefault="00BD60EF" w:rsidP="00EF27DE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BD60EF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5. </w:t>
      </w:r>
      <w:r w:rsidR="00B2598F" w:rsidRPr="00BD60EF">
        <w:rPr>
          <w:rFonts w:ascii="Times New Roman" w:hAnsi="Times New Roman" w:cs="Times New Roman"/>
          <w:b/>
          <w:sz w:val="28"/>
          <w:szCs w:val="28"/>
          <w:lang w:eastAsia="cs-CZ"/>
        </w:rPr>
        <w:t>Předložení návrhu</w:t>
      </w:r>
      <w:r w:rsidR="00D81908" w:rsidRPr="00BD60EF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č. </w:t>
      </w:r>
      <w:r w:rsidR="00B2598F" w:rsidRPr="00BD60EF">
        <w:rPr>
          <w:rFonts w:ascii="Times New Roman" w:hAnsi="Times New Roman" w:cs="Times New Roman"/>
          <w:b/>
          <w:sz w:val="28"/>
          <w:szCs w:val="28"/>
          <w:lang w:eastAsia="cs-CZ"/>
        </w:rPr>
        <w:t>31</w:t>
      </w:r>
      <w:r w:rsidR="00765E21" w:rsidRPr="00BD60EF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na poříz</w:t>
      </w:r>
      <w:r>
        <w:rPr>
          <w:rFonts w:ascii="Times New Roman" w:hAnsi="Times New Roman" w:cs="Times New Roman"/>
          <w:b/>
          <w:sz w:val="28"/>
          <w:szCs w:val="28"/>
          <w:lang w:eastAsia="cs-CZ"/>
        </w:rPr>
        <w:t>ení územního plánu obce Psáry</w:t>
      </w:r>
    </w:p>
    <w:p w:rsidR="00335B66" w:rsidRPr="00BD60EF" w:rsidRDefault="00BD60EF" w:rsidP="00EF27DE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   </w:t>
      </w:r>
      <w:r w:rsidR="00B2598F" w:rsidRPr="00BD60EF">
        <w:rPr>
          <w:rFonts w:ascii="Times New Roman" w:hAnsi="Times New Roman" w:cs="Times New Roman"/>
          <w:b/>
          <w:sz w:val="28"/>
          <w:szCs w:val="28"/>
          <w:lang w:eastAsia="cs-CZ"/>
        </w:rPr>
        <w:t>opraveným</w:t>
      </w:r>
      <w:r w:rsidR="00765E21" w:rsidRPr="00BD60EF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stanoviskem pořizovatele k</w:t>
      </w:r>
      <w:r w:rsidR="00B2598F" w:rsidRPr="00BD60EF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 novému </w:t>
      </w:r>
      <w:r w:rsidR="00765E21" w:rsidRPr="00BD60EF">
        <w:rPr>
          <w:rFonts w:ascii="Times New Roman" w:hAnsi="Times New Roman" w:cs="Times New Roman"/>
          <w:b/>
          <w:sz w:val="28"/>
          <w:szCs w:val="28"/>
          <w:lang w:eastAsia="cs-CZ"/>
        </w:rPr>
        <w:t>rozhodnutí ZO</w:t>
      </w:r>
    </w:p>
    <w:p w:rsidR="00EF27DE" w:rsidRDefault="00EF27DE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104FF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C602A6" w:rsidRPr="00BD60EF" w:rsidRDefault="00765E21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BD60EF">
        <w:rPr>
          <w:rFonts w:ascii="Times New Roman" w:hAnsi="Times New Roman" w:cs="Times New Roman"/>
          <w:sz w:val="24"/>
          <w:szCs w:val="24"/>
          <w:lang w:eastAsia="cs-CZ"/>
        </w:rPr>
        <w:t>18.2.2015</w:t>
      </w:r>
      <w:proofErr w:type="gramEnd"/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ZO</w:t>
      </w:r>
      <w:r w:rsidR="007D45BD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u</w:t>
      </w:r>
      <w:r w:rsidR="00C602A6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snesením č. 7/1-2015 schválilo pořízení nového ÚP obce Psáry. Jako pořizovatel územního plánu byl dne </w:t>
      </w:r>
      <w:proofErr w:type="gramStart"/>
      <w:r w:rsidR="00C602A6" w:rsidRPr="00BD60EF">
        <w:rPr>
          <w:rFonts w:ascii="Times New Roman" w:hAnsi="Times New Roman" w:cs="Times New Roman"/>
          <w:sz w:val="24"/>
          <w:szCs w:val="24"/>
          <w:lang w:eastAsia="cs-CZ"/>
        </w:rPr>
        <w:t>4.3.2015</w:t>
      </w:r>
      <w:proofErr w:type="gramEnd"/>
      <w:r w:rsidR="00C602A6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D45BD" w:rsidRPr="00BD60EF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C602A6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snesením RO č. 26/6-2015 schválen Úřad územního plánování, </w:t>
      </w:r>
      <w:proofErr w:type="spellStart"/>
      <w:r w:rsidR="00C602A6" w:rsidRPr="00BD60EF">
        <w:rPr>
          <w:rFonts w:ascii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C602A6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Černošice. </w:t>
      </w:r>
    </w:p>
    <w:p w:rsidR="00B2598F" w:rsidRPr="00BD60EF" w:rsidRDefault="00C602A6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Městský úřad Černošice, odbor územního plánování jako pořizovatel příslušný podle § 6 odst. 1 písm. c) zákona č. 183/2006 Sb., o územním plánování a stavebním řádu, </w:t>
      </w:r>
      <w:r w:rsidR="00B2598F" w:rsidRPr="00BD60EF">
        <w:rPr>
          <w:rFonts w:ascii="Times New Roman" w:hAnsi="Times New Roman" w:cs="Times New Roman"/>
          <w:sz w:val="24"/>
          <w:szCs w:val="24"/>
          <w:lang w:eastAsia="cs-CZ"/>
        </w:rPr>
        <w:t>na základě nových skutečností opravil stanovisko k návrhu č. 31 předložené ZO Psáry k rozhodnutí (</w:t>
      </w:r>
      <w:proofErr w:type="gramStart"/>
      <w:r w:rsidR="00B2598F" w:rsidRPr="00BD60EF"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 w:rsidR="00B2598F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MUCE 10552/2016 OUP ze dne 10.2.2016</w:t>
      </w:r>
      <w:r w:rsidR="00552D51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– stanovisko k návrhu č. 31</w:t>
      </w:r>
      <w:r w:rsidR="00B2598F" w:rsidRPr="00BD60EF">
        <w:rPr>
          <w:rFonts w:ascii="Times New Roman" w:hAnsi="Times New Roman" w:cs="Times New Roman"/>
          <w:sz w:val="24"/>
          <w:szCs w:val="24"/>
          <w:lang w:eastAsia="cs-CZ"/>
        </w:rPr>
        <w:t>).</w:t>
      </w:r>
    </w:p>
    <w:p w:rsidR="00B2598F" w:rsidRPr="00BD60EF" w:rsidRDefault="00B2598F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Pořizovatel obdržel podání </w:t>
      </w:r>
      <w:proofErr w:type="gramStart"/>
      <w:r w:rsidRPr="00BD60EF"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MUCE 37264/2016 ze dne 30.5.2016, kterým žadatel Janis </w:t>
      </w:r>
      <w:proofErr w:type="spellStart"/>
      <w:r w:rsidRPr="00BD60EF">
        <w:rPr>
          <w:rFonts w:ascii="Times New Roman" w:hAnsi="Times New Roman" w:cs="Times New Roman"/>
          <w:sz w:val="24"/>
          <w:szCs w:val="24"/>
          <w:lang w:eastAsia="cs-CZ"/>
        </w:rPr>
        <w:t>Ziopulos</w:t>
      </w:r>
      <w:proofErr w:type="spellEnd"/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, bytem U Vodojemu 380, Jesenice, žádá o změnu stanoviska pořizovatele k návrhu na změnu územního plánu na pozemku </w:t>
      </w:r>
      <w:proofErr w:type="spellStart"/>
      <w:r w:rsidRPr="00BD60EF">
        <w:rPr>
          <w:rFonts w:ascii="Times New Roman" w:hAnsi="Times New Roman" w:cs="Times New Roman"/>
          <w:sz w:val="24"/>
          <w:szCs w:val="24"/>
          <w:lang w:eastAsia="cs-CZ"/>
        </w:rPr>
        <w:t>parc.č</w:t>
      </w:r>
      <w:proofErr w:type="spellEnd"/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. 178/1 </w:t>
      </w:r>
      <w:proofErr w:type="spellStart"/>
      <w:r w:rsidRPr="00BD60EF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BD60EF">
        <w:rPr>
          <w:rFonts w:ascii="Times New Roman" w:hAnsi="Times New Roman" w:cs="Times New Roman"/>
          <w:sz w:val="24"/>
          <w:szCs w:val="24"/>
          <w:lang w:eastAsia="cs-CZ"/>
        </w:rPr>
        <w:t>. Dolní Jirčany na základě nových skutečností.</w:t>
      </w:r>
    </w:p>
    <w:p w:rsidR="00C441DC" w:rsidRPr="00BD60EF" w:rsidRDefault="003B486B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BD60EF">
        <w:rPr>
          <w:rFonts w:ascii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>Černošice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>, odbor územního plánování</w:t>
      </w:r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na základě nových podkladů zjistil, že rozhodnutí o registraci významného krajinného prvku (VKP) poskytnuté úřadu územního plánování v rámci aktualizace územně analytických podkladů orgánem ochrany přírody není pravomocné, registrace byla zrušena rozhodnutím KÚ </w:t>
      </w:r>
      <w:proofErr w:type="spellStart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>Stř</w:t>
      </w:r>
      <w:proofErr w:type="spellEnd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. kraje </w:t>
      </w:r>
      <w:proofErr w:type="gramStart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022377/2010/KÚSK/2 ze dne 1.4.2010 a vrácena k novému projednání. </w:t>
      </w:r>
      <w:proofErr w:type="spellStart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 </w:t>
      </w:r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Jesenice zastavil řízení o vyhlášení VKP na pozemku </w:t>
      </w:r>
      <w:proofErr w:type="spellStart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>parc.č</w:t>
      </w:r>
      <w:proofErr w:type="spellEnd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. 178/1 (Sdělení </w:t>
      </w:r>
      <w:proofErr w:type="gramStart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>MěÚJ</w:t>
      </w:r>
      <w:proofErr w:type="spellEnd"/>
      <w:r w:rsidR="00C441DC" w:rsidRPr="00BD60EF">
        <w:rPr>
          <w:rFonts w:ascii="Times New Roman" w:hAnsi="Times New Roman" w:cs="Times New Roman"/>
          <w:sz w:val="24"/>
          <w:szCs w:val="24"/>
          <w:lang w:eastAsia="cs-CZ"/>
        </w:rPr>
        <w:t>/05895/2016/Je ze dne 16.5.2016).</w:t>
      </w:r>
    </w:p>
    <w:p w:rsidR="003B486B" w:rsidRPr="00BD60EF" w:rsidRDefault="003B486B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441DC" w:rsidRPr="00BD60EF" w:rsidRDefault="00C441DC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Dle platné územně plánovací dokumentace </w:t>
      </w:r>
      <w:r w:rsidR="00CD00B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je 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>pozemek navazující</w:t>
      </w:r>
      <w:r w:rsidR="00CD00B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na stávající zástavbu 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zařazen do plochy významný 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krajinný prvek – VKP 8</w:t>
      </w:r>
      <w:r w:rsidR="00CD00B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leží v ochranném </w:t>
      </w:r>
      <w:r w:rsidR="00CD00BC" w:rsidRPr="00BD60EF">
        <w:rPr>
          <w:rFonts w:ascii="Times New Roman" w:hAnsi="Times New Roman" w:cs="Times New Roman"/>
          <w:sz w:val="24"/>
          <w:szCs w:val="24"/>
          <w:lang w:eastAsia="cs-CZ"/>
        </w:rPr>
        <w:t>pásm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>u štolového přivaděče</w:t>
      </w:r>
      <w:r w:rsidR="003B486B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Želivka, střední č</w:t>
      </w:r>
      <w:r w:rsidR="00CD00B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ást pozemku se nachází v pásmu 50 m od okraje lesa a severní část pozemku je zařazena do II. </w:t>
      </w:r>
      <w:r w:rsidR="003B486B" w:rsidRPr="00BD60EF">
        <w:rPr>
          <w:rFonts w:ascii="Times New Roman" w:hAnsi="Times New Roman" w:cs="Times New Roman"/>
          <w:sz w:val="24"/>
          <w:szCs w:val="24"/>
          <w:lang w:eastAsia="cs-CZ"/>
        </w:rPr>
        <w:t>t</w:t>
      </w:r>
      <w:r w:rsidR="00CD00BC" w:rsidRPr="00BD60EF">
        <w:rPr>
          <w:rFonts w:ascii="Times New Roman" w:hAnsi="Times New Roman" w:cs="Times New Roman"/>
          <w:sz w:val="24"/>
          <w:szCs w:val="24"/>
          <w:lang w:eastAsia="cs-CZ"/>
        </w:rPr>
        <w:t>řídy ochrany ZPF (jedná se o nejkvalitnější půdu, které lze ze ZPF odejmout jen pro jiný veřejný zájem, převažující nad veřejným zájmem ochrany ZPF)</w:t>
      </w:r>
    </w:p>
    <w:p w:rsidR="00CD00BC" w:rsidRPr="00BD60EF" w:rsidRDefault="00CD00BC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D60EF">
        <w:rPr>
          <w:rFonts w:ascii="Times New Roman" w:hAnsi="Times New Roman" w:cs="Times New Roman"/>
          <w:sz w:val="24"/>
          <w:szCs w:val="24"/>
          <w:lang w:eastAsia="cs-CZ"/>
        </w:rPr>
        <w:t>Vzhledem k výše uvedenému a k tomu, že obec Psáry má ve stávající ÚPD vymezeny zastavitelné plochy pro bydlení, které nejsou dosud využity, by bylo vhodné prověřovat využití pozemku na VKP nebo jiný</w:t>
      </w:r>
      <w:r w:rsidR="003B486B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>ekologicky stabilizující prvek.</w:t>
      </w:r>
    </w:p>
    <w:p w:rsidR="00CD00BC" w:rsidRPr="00BD60EF" w:rsidRDefault="00CD00BC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A40BC" w:rsidRPr="00BD60EF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Pořizovatel </w:t>
      </w:r>
      <w:r w:rsidR="00CD00B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podání </w:t>
      </w:r>
      <w:proofErr w:type="gramStart"/>
      <w:r w:rsidR="00CD00BC" w:rsidRPr="00BD60EF"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 w:rsidR="00CD00BC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MUCE 37264/2016 ze dne 30.5.2016 </w:t>
      </w:r>
      <w:r w:rsidR="00C602A6" w:rsidRPr="00BD60EF">
        <w:rPr>
          <w:rFonts w:ascii="Times New Roman" w:hAnsi="Times New Roman" w:cs="Times New Roman"/>
          <w:sz w:val="24"/>
          <w:szCs w:val="24"/>
          <w:lang w:eastAsia="cs-CZ"/>
        </w:rPr>
        <w:t>posoudil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602A6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a podle § 46 odst. 3 stavebního zákona </w:t>
      </w:r>
      <w:r w:rsidR="00552D51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předkládá změněné stanovisko 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>ZO</w:t>
      </w:r>
      <w:r w:rsidR="00552D51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Psáry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k rozhodnutí.</w:t>
      </w:r>
      <w:r w:rsidR="005620C2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52D51" w:rsidRPr="00BD60EF">
        <w:rPr>
          <w:rFonts w:ascii="Times New Roman" w:hAnsi="Times New Roman" w:cs="Times New Roman"/>
          <w:sz w:val="24"/>
          <w:szCs w:val="24"/>
          <w:lang w:eastAsia="cs-CZ"/>
        </w:rPr>
        <w:t>O výsledku jednání zastupitelstva obec bezodkladně informuje navrhovatele</w:t>
      </w:r>
      <w:r w:rsidR="00115E7D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a úřad územního plánování.</w:t>
      </w:r>
    </w:p>
    <w:p w:rsidR="00E01B16" w:rsidRPr="00BD60EF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B486B" w:rsidRPr="00BD60EF" w:rsidRDefault="003B486B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B486B" w:rsidRPr="00BD60EF" w:rsidRDefault="003B486B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01B16" w:rsidRPr="00BD60EF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BD60EF">
        <w:rPr>
          <w:rFonts w:ascii="Times New Roman" w:hAnsi="Times New Roman" w:cs="Times New Roman"/>
          <w:b/>
          <w:sz w:val="24"/>
          <w:szCs w:val="24"/>
          <w:lang w:eastAsia="cs-CZ"/>
        </w:rPr>
        <w:t>Návrh usnesení:</w:t>
      </w:r>
    </w:p>
    <w:p w:rsidR="00D81908" w:rsidRPr="00BD60EF" w:rsidRDefault="00D81908" w:rsidP="00D81908">
      <w:pPr>
        <w:jc w:val="both"/>
        <w:rPr>
          <w:sz w:val="24"/>
          <w:szCs w:val="24"/>
        </w:rPr>
      </w:pPr>
    </w:p>
    <w:p w:rsidR="00D81908" w:rsidRPr="00BD60EF" w:rsidRDefault="00D81908" w:rsidP="00D819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EF">
        <w:rPr>
          <w:rFonts w:ascii="Times New Roman" w:hAnsi="Times New Roman" w:cs="Times New Roman"/>
          <w:sz w:val="24"/>
          <w:szCs w:val="24"/>
        </w:rPr>
        <w:t>Zastupitelstvo obce Psáry v</w:t>
      </w:r>
      <w:r w:rsidR="00F71D3F" w:rsidRPr="00BD60EF">
        <w:rPr>
          <w:rFonts w:ascii="Times New Roman" w:hAnsi="Times New Roman" w:cs="Times New Roman"/>
          <w:sz w:val="24"/>
          <w:szCs w:val="24"/>
        </w:rPr>
        <w:t xml:space="preserve"> souladu s § 46 odst. 3 zákona </w:t>
      </w:r>
      <w:r w:rsidRPr="00BD60EF">
        <w:rPr>
          <w:rFonts w:ascii="Times New Roman" w:hAnsi="Times New Roman" w:cs="Times New Roman"/>
          <w:sz w:val="24"/>
          <w:szCs w:val="24"/>
        </w:rPr>
        <w:t>č.183/2006 Sb.</w:t>
      </w:r>
      <w:r w:rsidR="00F71D3F" w:rsidRPr="00BD60EF">
        <w:rPr>
          <w:rFonts w:ascii="Times New Roman" w:hAnsi="Times New Roman" w:cs="Times New Roman"/>
          <w:sz w:val="24"/>
          <w:szCs w:val="24"/>
        </w:rPr>
        <w:t xml:space="preserve"> a na základě změněného stanoviska </w:t>
      </w:r>
      <w:proofErr w:type="spellStart"/>
      <w:r w:rsidR="00F71D3F" w:rsidRPr="00BD60E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F71D3F" w:rsidRPr="00BD60EF">
        <w:rPr>
          <w:rFonts w:ascii="Times New Roman" w:hAnsi="Times New Roman" w:cs="Times New Roman"/>
          <w:sz w:val="24"/>
          <w:szCs w:val="24"/>
        </w:rPr>
        <w:t xml:space="preserve"> Černošice, odboru územního plánování, </w:t>
      </w:r>
      <w:proofErr w:type="spellStart"/>
      <w:r w:rsidR="00F71D3F" w:rsidRPr="00BD60EF">
        <w:rPr>
          <w:rFonts w:ascii="Times New Roman" w:hAnsi="Times New Roman" w:cs="Times New Roman"/>
          <w:sz w:val="24"/>
          <w:szCs w:val="24"/>
        </w:rPr>
        <w:t>spis.zn</w:t>
      </w:r>
      <w:proofErr w:type="spellEnd"/>
      <w:r w:rsidR="00F71D3F" w:rsidRPr="00BD60EF">
        <w:rPr>
          <w:rFonts w:ascii="Times New Roman" w:hAnsi="Times New Roman" w:cs="Times New Roman"/>
          <w:sz w:val="24"/>
          <w:szCs w:val="24"/>
        </w:rPr>
        <w:t>. uup:37263/2016/Pa/Psáry</w:t>
      </w:r>
      <w:r w:rsidR="003B486B" w:rsidRPr="00BD60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486B" w:rsidRPr="00BD60E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3B486B" w:rsidRPr="00BD60EF">
        <w:rPr>
          <w:rFonts w:ascii="Times New Roman" w:hAnsi="Times New Roman" w:cs="Times New Roman"/>
          <w:sz w:val="24"/>
          <w:szCs w:val="24"/>
        </w:rPr>
        <w:t xml:space="preserve"> MUCE 54683/2016 OUP</w:t>
      </w:r>
      <w:r w:rsidRPr="00BD60EF">
        <w:rPr>
          <w:rFonts w:ascii="Times New Roman" w:hAnsi="Times New Roman" w:cs="Times New Roman"/>
          <w:sz w:val="24"/>
          <w:szCs w:val="24"/>
        </w:rPr>
        <w:t xml:space="preserve"> </w:t>
      </w:r>
      <w:r w:rsidR="00D64414" w:rsidRPr="00BD60EF">
        <w:rPr>
          <w:rFonts w:ascii="Times New Roman" w:hAnsi="Times New Roman" w:cs="Times New Roman"/>
          <w:sz w:val="24"/>
          <w:szCs w:val="24"/>
        </w:rPr>
        <w:t>mění své Usnesení č. 4/1-2016, bod b) ze dne 17.2.2016</w:t>
      </w:r>
      <w:r w:rsidR="00EA1DCC" w:rsidRPr="00BD60EF">
        <w:rPr>
          <w:rFonts w:ascii="Times New Roman" w:hAnsi="Times New Roman" w:cs="Times New Roman"/>
          <w:sz w:val="24"/>
          <w:szCs w:val="24"/>
        </w:rPr>
        <w:t xml:space="preserve"> (pouze u návrhu č. 31)</w:t>
      </w:r>
      <w:r w:rsidR="00D64414" w:rsidRPr="00BD60EF">
        <w:rPr>
          <w:rFonts w:ascii="Times New Roman" w:hAnsi="Times New Roman" w:cs="Times New Roman"/>
          <w:sz w:val="24"/>
          <w:szCs w:val="24"/>
        </w:rPr>
        <w:t xml:space="preserve">  a </w:t>
      </w:r>
      <w:r w:rsidRPr="00BD60EF">
        <w:rPr>
          <w:rFonts w:ascii="Times New Roman" w:hAnsi="Times New Roman" w:cs="Times New Roman"/>
          <w:sz w:val="24"/>
          <w:szCs w:val="24"/>
        </w:rPr>
        <w:t xml:space="preserve">rozhodlo, že návrh č. </w:t>
      </w:r>
      <w:r w:rsidR="00552D51" w:rsidRPr="00BD60EF">
        <w:rPr>
          <w:rFonts w:ascii="Times New Roman" w:hAnsi="Times New Roman" w:cs="Times New Roman"/>
          <w:sz w:val="24"/>
          <w:szCs w:val="24"/>
        </w:rPr>
        <w:t>31</w:t>
      </w:r>
      <w:r w:rsidRPr="00BD60EF">
        <w:rPr>
          <w:rFonts w:ascii="Times New Roman" w:hAnsi="Times New Roman" w:cs="Times New Roman"/>
          <w:sz w:val="24"/>
          <w:szCs w:val="24"/>
        </w:rPr>
        <w:t xml:space="preserve"> na pozemku </w:t>
      </w:r>
      <w:proofErr w:type="spellStart"/>
      <w:r w:rsidR="00552D51" w:rsidRPr="00BD60EF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552D51" w:rsidRPr="00BD60EF">
        <w:rPr>
          <w:rFonts w:ascii="Times New Roman" w:hAnsi="Times New Roman" w:cs="Times New Roman"/>
          <w:sz w:val="24"/>
          <w:szCs w:val="24"/>
        </w:rPr>
        <w:t xml:space="preserve">. 178/1 </w:t>
      </w:r>
      <w:proofErr w:type="spellStart"/>
      <w:r w:rsidR="00552D51" w:rsidRPr="00BD60E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52D51" w:rsidRPr="00BD60EF">
        <w:rPr>
          <w:rFonts w:ascii="Times New Roman" w:hAnsi="Times New Roman" w:cs="Times New Roman"/>
          <w:sz w:val="24"/>
          <w:szCs w:val="24"/>
        </w:rPr>
        <w:t xml:space="preserve">. Dolní Jirčany </w:t>
      </w:r>
      <w:r w:rsidRPr="00BD60EF">
        <w:rPr>
          <w:rFonts w:ascii="Times New Roman" w:hAnsi="Times New Roman" w:cs="Times New Roman"/>
          <w:sz w:val="24"/>
          <w:szCs w:val="24"/>
        </w:rPr>
        <w:t>na pořízení územního plánu</w:t>
      </w:r>
      <w:r w:rsidR="00F71D3F" w:rsidRPr="00BD60EF">
        <w:rPr>
          <w:rFonts w:ascii="Times New Roman" w:hAnsi="Times New Roman" w:cs="Times New Roman"/>
          <w:sz w:val="24"/>
          <w:szCs w:val="24"/>
        </w:rPr>
        <w:t xml:space="preserve"> </w:t>
      </w:r>
      <w:r w:rsidR="00552D51" w:rsidRPr="00BD60EF">
        <w:rPr>
          <w:rFonts w:ascii="Times New Roman" w:hAnsi="Times New Roman" w:cs="Times New Roman"/>
          <w:b/>
          <w:sz w:val="24"/>
          <w:szCs w:val="24"/>
        </w:rPr>
        <w:t>bude</w:t>
      </w:r>
      <w:r w:rsidRPr="00BD60EF">
        <w:rPr>
          <w:rFonts w:ascii="Times New Roman" w:hAnsi="Times New Roman" w:cs="Times New Roman"/>
          <w:b/>
          <w:sz w:val="24"/>
          <w:szCs w:val="24"/>
        </w:rPr>
        <w:t xml:space="preserve"> projednáván</w:t>
      </w:r>
      <w:r w:rsidR="00F71D3F" w:rsidRPr="00BD6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414" w:rsidRPr="00BD60EF">
        <w:rPr>
          <w:rFonts w:ascii="Times New Roman" w:hAnsi="Times New Roman" w:cs="Times New Roman"/>
          <w:sz w:val="24"/>
          <w:szCs w:val="24"/>
        </w:rPr>
        <w:t>v</w:t>
      </w:r>
      <w:r w:rsidR="00D64414" w:rsidRPr="00BD6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0EF">
        <w:rPr>
          <w:rFonts w:ascii="Times New Roman" w:hAnsi="Times New Roman" w:cs="Times New Roman"/>
          <w:sz w:val="24"/>
          <w:szCs w:val="24"/>
        </w:rPr>
        <w:t xml:space="preserve">rámci pořizování Územního plánu obce Psáry podle zákona č. </w:t>
      </w:r>
      <w:r w:rsidRPr="00BD60EF">
        <w:rPr>
          <w:rFonts w:ascii="Times New Roman" w:hAnsi="Times New Roman" w:cs="Times New Roman"/>
          <w:sz w:val="24"/>
          <w:szCs w:val="24"/>
        </w:rPr>
        <w:lastRenderedPageBreak/>
        <w:t>183/2006 Sb.</w:t>
      </w:r>
      <w:r w:rsidR="003B486B" w:rsidRPr="00BD60EF">
        <w:rPr>
          <w:rFonts w:ascii="Times New Roman" w:hAnsi="Times New Roman" w:cs="Times New Roman"/>
          <w:sz w:val="24"/>
          <w:szCs w:val="24"/>
        </w:rPr>
        <w:t xml:space="preserve"> - využití pozemku na VKP nebo jiný ekologicky stabilizující prvek.</w:t>
      </w:r>
    </w:p>
    <w:p w:rsidR="00D81908" w:rsidRPr="00BD60EF" w:rsidRDefault="00D81908" w:rsidP="00D81908">
      <w:pPr>
        <w:pStyle w:val="Odstavecseseznamem"/>
        <w:jc w:val="both"/>
        <w:rPr>
          <w:sz w:val="24"/>
          <w:szCs w:val="24"/>
        </w:rPr>
      </w:pPr>
    </w:p>
    <w:p w:rsidR="00504230" w:rsidRPr="00BD60EF" w:rsidRDefault="00504230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13629F" w:rsidRPr="00BD60EF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D60EF">
        <w:rPr>
          <w:rFonts w:ascii="Times New Roman" w:hAnsi="Times New Roman" w:cs="Times New Roman"/>
          <w:sz w:val="24"/>
          <w:szCs w:val="24"/>
          <w:lang w:eastAsia="cs-CZ"/>
        </w:rPr>
        <w:t>Příloha</w:t>
      </w:r>
      <w:r w:rsidR="00E01B16"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č. 1</w:t>
      </w: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</w:p>
    <w:p w:rsidR="00F86C49" w:rsidRPr="00BD60EF" w:rsidRDefault="00D64414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Předložení návrhu na pořízení územního plánu se stanoviskem zastupitelstvu – změněné stanovisko ze dne 9.8.2016 </w:t>
      </w:r>
      <w:proofErr w:type="gramStart"/>
      <w:r w:rsidRPr="00BD60EF"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BD60EF">
        <w:rPr>
          <w:rFonts w:ascii="Times New Roman" w:hAnsi="Times New Roman" w:cs="Times New Roman"/>
          <w:sz w:val="24"/>
          <w:szCs w:val="24"/>
          <w:lang w:eastAsia="cs-CZ"/>
        </w:rPr>
        <w:t xml:space="preserve"> MUCE 54683/2016 OUP</w:t>
      </w: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60EF" w:rsidRDefault="00BD60EF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60EF" w:rsidRPr="00BD60EF" w:rsidRDefault="00BD60EF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B48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3B486B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4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proofErr w:type="gramStart"/>
            <w:r w:rsidR="003B486B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14.9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.2016</w:t>
            </w:r>
            <w:proofErr w:type="gramEnd"/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6603F2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Mgr. Lenka Houšková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86" w:rsidRDefault="00F96686">
      <w:pPr>
        <w:spacing w:after="0" w:line="240" w:lineRule="auto"/>
      </w:pPr>
      <w:r>
        <w:separator/>
      </w:r>
    </w:p>
  </w:endnote>
  <w:endnote w:type="continuationSeparator" w:id="0">
    <w:p w:rsidR="00F96686" w:rsidRDefault="00F9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86" w:rsidRDefault="00F96686">
      <w:pPr>
        <w:spacing w:after="0" w:line="240" w:lineRule="auto"/>
      </w:pPr>
      <w:r>
        <w:separator/>
      </w:r>
    </w:p>
  </w:footnote>
  <w:footnote w:type="continuationSeparator" w:id="0">
    <w:p w:rsidR="00F96686" w:rsidRDefault="00F9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BD60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1FE"/>
    <w:multiLevelType w:val="hybridMultilevel"/>
    <w:tmpl w:val="7BA83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937E8"/>
    <w:rsid w:val="002508C8"/>
    <w:rsid w:val="002C4790"/>
    <w:rsid w:val="003104FF"/>
    <w:rsid w:val="00313A46"/>
    <w:rsid w:val="00315F53"/>
    <w:rsid w:val="00335B66"/>
    <w:rsid w:val="003B486B"/>
    <w:rsid w:val="003E7857"/>
    <w:rsid w:val="003F69AA"/>
    <w:rsid w:val="00465DC1"/>
    <w:rsid w:val="00485AEE"/>
    <w:rsid w:val="00504230"/>
    <w:rsid w:val="00552D51"/>
    <w:rsid w:val="005620C2"/>
    <w:rsid w:val="0059318F"/>
    <w:rsid w:val="006603F2"/>
    <w:rsid w:val="006945E8"/>
    <w:rsid w:val="006A40BC"/>
    <w:rsid w:val="00765E21"/>
    <w:rsid w:val="007D45BD"/>
    <w:rsid w:val="008C21AE"/>
    <w:rsid w:val="00A2103E"/>
    <w:rsid w:val="00A563E6"/>
    <w:rsid w:val="00A72D66"/>
    <w:rsid w:val="00B239E0"/>
    <w:rsid w:val="00B2598F"/>
    <w:rsid w:val="00B95AE2"/>
    <w:rsid w:val="00BD60EF"/>
    <w:rsid w:val="00C034CF"/>
    <w:rsid w:val="00C34AD1"/>
    <w:rsid w:val="00C441DC"/>
    <w:rsid w:val="00C602A6"/>
    <w:rsid w:val="00C83BB9"/>
    <w:rsid w:val="00CA2473"/>
    <w:rsid w:val="00CD00BC"/>
    <w:rsid w:val="00D374C0"/>
    <w:rsid w:val="00D64414"/>
    <w:rsid w:val="00D81908"/>
    <w:rsid w:val="00D83F57"/>
    <w:rsid w:val="00DB15B6"/>
    <w:rsid w:val="00E01B16"/>
    <w:rsid w:val="00EA1DCC"/>
    <w:rsid w:val="00EE3267"/>
    <w:rsid w:val="00EF27DE"/>
    <w:rsid w:val="00F71D3F"/>
    <w:rsid w:val="00F80ED5"/>
    <w:rsid w:val="00F86C49"/>
    <w:rsid w:val="00F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cp:lastPrinted>2016-09-09T08:36:00Z</cp:lastPrinted>
  <dcterms:created xsi:type="dcterms:W3CDTF">2016-09-09T08:48:00Z</dcterms:created>
  <dcterms:modified xsi:type="dcterms:W3CDTF">2016-09-09T08:49:00Z</dcterms:modified>
</cp:coreProperties>
</file>