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A4" w:rsidRDefault="00563AA4" w:rsidP="00563AA4">
      <w:pPr>
        <w:pStyle w:val="Standard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Výzva k podání nabídky na veřejnou zakázku malého rozsahu, jejímž </w:t>
      </w:r>
      <w:bookmarkEnd w:id="0"/>
      <w:r>
        <w:rPr>
          <w:sz w:val="32"/>
          <w:szCs w:val="32"/>
        </w:rPr>
        <w:t>zadavatelem je Obec Psáry, IČO: 00241580, sídlem Pražská 137, Psáry 25244, zastoupená Milanem Váchou, starostou obce</w:t>
      </w:r>
    </w:p>
    <w:p w:rsidR="00563AA4" w:rsidRDefault="00563AA4" w:rsidP="00563AA4">
      <w:pPr>
        <w:pStyle w:val="Standard"/>
        <w:jc w:val="both"/>
        <w:rPr>
          <w:sz w:val="32"/>
          <w:szCs w:val="32"/>
        </w:rPr>
      </w:pPr>
    </w:p>
    <w:p w:rsidR="007E3BC5" w:rsidRDefault="00563AA4" w:rsidP="007E3BC5">
      <w:pPr>
        <w:pStyle w:val="Standard"/>
        <w:ind w:left="1410" w:hanging="1410"/>
        <w:jc w:val="both"/>
        <w:rPr>
          <w:sz w:val="32"/>
          <w:szCs w:val="32"/>
        </w:rPr>
      </w:pPr>
      <w:r>
        <w:t xml:space="preserve">pro firmu:  </w:t>
      </w:r>
    </w:p>
    <w:p w:rsidR="00563AA4" w:rsidRDefault="007E3BC5" w:rsidP="00563AA4">
      <w:pPr>
        <w:pStyle w:val="Standard"/>
        <w:ind w:left="1276" w:hanging="1276"/>
        <w:jc w:val="both"/>
        <w:rPr>
          <w:b/>
          <w:i/>
          <w:sz w:val="28"/>
          <w:szCs w:val="28"/>
        </w:rPr>
      </w:pPr>
      <w:r>
        <w:t xml:space="preserve">na zakázku: </w:t>
      </w:r>
      <w:r w:rsidR="00563AA4">
        <w:rPr>
          <w:b/>
          <w:i/>
          <w:sz w:val="28"/>
          <w:szCs w:val="28"/>
        </w:rPr>
        <w:t>Frézování živičného povrchu a pokládka ACO – ul. Oblouková, Sportovní -  Psáry, Dolní Jirčany (cca 260 m2)</w:t>
      </w:r>
    </w:p>
    <w:p w:rsidR="00563AA4" w:rsidRDefault="00563AA4" w:rsidP="00563AA4">
      <w:pPr>
        <w:pStyle w:val="Standard"/>
        <w:jc w:val="both"/>
      </w:pPr>
    </w:p>
    <w:p w:rsidR="00563AA4" w:rsidRDefault="00563AA4" w:rsidP="00563AA4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563AA4" w:rsidRDefault="00563AA4" w:rsidP="00563AA4">
      <w:pPr>
        <w:pStyle w:val="Standard"/>
        <w:jc w:val="both"/>
      </w:pPr>
      <w:r>
        <w:t>Obec Psáry</w:t>
      </w:r>
    </w:p>
    <w:p w:rsidR="00563AA4" w:rsidRDefault="00563AA4" w:rsidP="00563AA4">
      <w:pPr>
        <w:pStyle w:val="Standard"/>
        <w:jc w:val="both"/>
      </w:pPr>
      <w:r>
        <w:t>Pražská 137</w:t>
      </w:r>
    </w:p>
    <w:p w:rsidR="00563AA4" w:rsidRDefault="00563AA4" w:rsidP="00563AA4">
      <w:pPr>
        <w:pStyle w:val="Standard"/>
        <w:jc w:val="both"/>
      </w:pPr>
      <w:r>
        <w:t>252 44 Psáry</w:t>
      </w:r>
    </w:p>
    <w:p w:rsidR="00563AA4" w:rsidRDefault="00563AA4" w:rsidP="00563AA4">
      <w:pPr>
        <w:pStyle w:val="Standard"/>
        <w:jc w:val="both"/>
      </w:pPr>
      <w:r>
        <w:t>IČ 00241580</w:t>
      </w:r>
    </w:p>
    <w:p w:rsidR="00563AA4" w:rsidRDefault="00563AA4" w:rsidP="00563AA4">
      <w:pPr>
        <w:pStyle w:val="Standard"/>
        <w:jc w:val="both"/>
      </w:pPr>
      <w:r>
        <w:t>tel. 241 940 454</w:t>
      </w:r>
    </w:p>
    <w:p w:rsidR="00563AA4" w:rsidRDefault="00355813" w:rsidP="00563AA4">
      <w:pPr>
        <w:pStyle w:val="Standard"/>
        <w:jc w:val="both"/>
      </w:pPr>
      <w:hyperlink r:id="rId5" w:history="1">
        <w:r w:rsidR="00563AA4">
          <w:rPr>
            <w:rStyle w:val="Hypertextovodkaz"/>
          </w:rPr>
          <w:t>www.psary.cz</w:t>
        </w:r>
      </w:hyperlink>
    </w:p>
    <w:p w:rsidR="00563AA4" w:rsidRDefault="00563AA4" w:rsidP="00563AA4">
      <w:pPr>
        <w:pStyle w:val="Standard"/>
        <w:jc w:val="both"/>
      </w:pPr>
    </w:p>
    <w:p w:rsidR="00563AA4" w:rsidRDefault="00563AA4" w:rsidP="00563AA4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563AA4" w:rsidRDefault="00563AA4" w:rsidP="00563AA4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563AA4" w:rsidRDefault="00563AA4" w:rsidP="00563AA4">
      <w:pPr>
        <w:jc w:val="both"/>
      </w:pPr>
    </w:p>
    <w:p w:rsidR="00563AA4" w:rsidRDefault="00563AA4" w:rsidP="00563AA4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563AA4" w:rsidRDefault="00563AA4" w:rsidP="00563AA4">
      <w:pPr>
        <w:jc w:val="both"/>
      </w:pPr>
    </w:p>
    <w:p w:rsidR="00563AA4" w:rsidRDefault="00563AA4" w:rsidP="00563AA4">
      <w:pPr>
        <w:jc w:val="both"/>
        <w:rPr>
          <w:i/>
        </w:rPr>
      </w:pPr>
      <w:r>
        <w:rPr>
          <w:b/>
        </w:rPr>
        <w:t xml:space="preserve">Způsob zadání:  </w:t>
      </w:r>
      <w:r>
        <w:rPr>
          <w:i/>
          <w:iCs/>
        </w:rPr>
        <w:t xml:space="preserve">Metodika obce Psáry pro zadávání zakázek malého </w:t>
      </w:r>
      <w:proofErr w:type="gramStart"/>
      <w:r>
        <w:rPr>
          <w:i/>
          <w:iCs/>
        </w:rPr>
        <w:t>rozsahu  dle</w:t>
      </w:r>
      <w:proofErr w:type="gramEnd"/>
      <w:r>
        <w:rPr>
          <w:i/>
          <w:iCs/>
        </w:rPr>
        <w:t xml:space="preserve"> čl. III tj. </w:t>
      </w:r>
      <w:r>
        <w:rPr>
          <w:i/>
        </w:rPr>
        <w:t>v hodnotě přesahující 48.400,- Kč s DPH a nepřesahující 200.000 Kč bez DPH v případě veřejných zakázek na dodávky a služby, resp. nepřesahující 400.000 Kč bez DPH v případě veřejných zakázek na stavební práce.</w:t>
      </w:r>
    </w:p>
    <w:p w:rsidR="00563AA4" w:rsidRDefault="00563AA4" w:rsidP="00563AA4">
      <w:pPr>
        <w:pStyle w:val="Default"/>
        <w:rPr>
          <w:rFonts w:ascii="Times New Roman" w:hAnsi="Times New Roman" w:cs="Times New Roman"/>
          <w:i/>
          <w:iCs/>
        </w:rPr>
      </w:pPr>
    </w:p>
    <w:p w:rsidR="00563AA4" w:rsidRDefault="00563AA4" w:rsidP="00563AA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>
        <w:rPr>
          <w:rFonts w:ascii="Times New Roman" w:hAnsi="Times New Roman" w:cs="Times New Roman"/>
          <w:bCs/>
          <w:i/>
        </w:rPr>
        <w:t>100 000,- Kč</w:t>
      </w:r>
    </w:p>
    <w:p w:rsidR="00563AA4" w:rsidRDefault="00563AA4" w:rsidP="00563AA4">
      <w:pPr>
        <w:pStyle w:val="Default"/>
        <w:rPr>
          <w:rFonts w:ascii="Times New Roman" w:hAnsi="Times New Roman" w:cs="Times New Roman"/>
          <w:b/>
          <w:bCs/>
        </w:rPr>
      </w:pPr>
    </w:p>
    <w:p w:rsidR="00563AA4" w:rsidRDefault="00563AA4" w:rsidP="00563AA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14.8.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2017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ve 12 hod.</w:t>
      </w:r>
    </w:p>
    <w:p w:rsidR="00563AA4" w:rsidRDefault="00563AA4" w:rsidP="00563AA4">
      <w:pPr>
        <w:pStyle w:val="Default"/>
        <w:rPr>
          <w:rFonts w:ascii="Times New Roman" w:hAnsi="Times New Roman" w:cs="Times New Roman"/>
          <w:i/>
        </w:rPr>
      </w:pPr>
    </w:p>
    <w:p w:rsidR="00563AA4" w:rsidRDefault="00563AA4" w:rsidP="00563AA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563AA4" w:rsidRDefault="00563AA4" w:rsidP="00563AA4">
      <w:pPr>
        <w:pStyle w:val="Default"/>
        <w:rPr>
          <w:rFonts w:ascii="Times New Roman" w:hAnsi="Times New Roman" w:cs="Times New Roman"/>
          <w:i/>
        </w:rPr>
      </w:pPr>
    </w:p>
    <w:p w:rsidR="00563AA4" w:rsidRDefault="00563AA4" w:rsidP="00563AA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</w:t>
      </w:r>
      <w:proofErr w:type="gramStart"/>
      <w:r>
        <w:rPr>
          <w:rFonts w:ascii="Times New Roman" w:hAnsi="Times New Roman" w:cs="Times New Roman"/>
          <w:b/>
          <w:bCs/>
        </w:rPr>
        <w:t xml:space="preserve">plnění:   </w:t>
      </w:r>
      <w:r>
        <w:rPr>
          <w:rFonts w:ascii="Times New Roman" w:hAnsi="Times New Roman" w:cs="Times New Roman"/>
          <w:bCs/>
          <w:i/>
        </w:rPr>
        <w:t>září</w:t>
      </w:r>
      <w:proofErr w:type="gramEnd"/>
      <w:r>
        <w:rPr>
          <w:rFonts w:ascii="Times New Roman" w:hAnsi="Times New Roman" w:cs="Times New Roman"/>
          <w:bCs/>
          <w:i/>
        </w:rPr>
        <w:t xml:space="preserve"> 2017 </w:t>
      </w:r>
      <w:r w:rsidR="00CF7982">
        <w:rPr>
          <w:rFonts w:ascii="Times New Roman" w:hAnsi="Times New Roman" w:cs="Times New Roman"/>
          <w:bCs/>
          <w:i/>
        </w:rPr>
        <w:t>(nebo dle dohody)</w:t>
      </w:r>
    </w:p>
    <w:p w:rsidR="00563AA4" w:rsidRDefault="00563AA4" w:rsidP="00563AA4">
      <w:pPr>
        <w:pStyle w:val="Default"/>
        <w:rPr>
          <w:rFonts w:ascii="Times New Roman" w:hAnsi="Times New Roman" w:cs="Times New Roman"/>
          <w:bCs/>
          <w:i/>
        </w:rPr>
      </w:pPr>
    </w:p>
    <w:p w:rsidR="00563AA4" w:rsidRDefault="00563AA4" w:rsidP="00563AA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říjen 2017 </w:t>
      </w:r>
    </w:p>
    <w:p w:rsidR="00563AA4" w:rsidRDefault="00563AA4" w:rsidP="00563AA4">
      <w:pPr>
        <w:pStyle w:val="Default"/>
        <w:rPr>
          <w:rFonts w:ascii="Times New Roman" w:hAnsi="Times New Roman" w:cs="Times New Roman"/>
          <w:bCs/>
          <w:i/>
        </w:rPr>
      </w:pPr>
    </w:p>
    <w:p w:rsidR="00563AA4" w:rsidRDefault="00563AA4" w:rsidP="00563A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563AA4" w:rsidRDefault="00563AA4" w:rsidP="00563AA4">
      <w:pPr>
        <w:pStyle w:val="Default"/>
        <w:rPr>
          <w:rFonts w:ascii="Times New Roman" w:hAnsi="Times New Roman" w:cs="Times New Roman"/>
          <w:b/>
        </w:rPr>
      </w:pPr>
    </w:p>
    <w:p w:rsidR="00563AA4" w:rsidRDefault="00563AA4" w:rsidP="00563AA4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563AA4" w:rsidRDefault="00563AA4" w:rsidP="00563AA4">
      <w:pPr>
        <w:pStyle w:val="Standard"/>
        <w:jc w:val="both"/>
      </w:pPr>
    </w:p>
    <w:p w:rsidR="00563AA4" w:rsidRDefault="00563AA4" w:rsidP="00563AA4">
      <w:pPr>
        <w:rPr>
          <w:b/>
        </w:rPr>
      </w:pPr>
      <w:r>
        <w:rPr>
          <w:b/>
        </w:rPr>
        <w:lastRenderedPageBreak/>
        <w:t xml:space="preserve">Popis zakázky:  </w:t>
      </w:r>
    </w:p>
    <w:p w:rsidR="00563AA4" w:rsidRPr="00D611DC" w:rsidRDefault="00563AA4" w:rsidP="00563AA4">
      <w:pPr>
        <w:pStyle w:val="Standard"/>
        <w:jc w:val="both"/>
        <w:rPr>
          <w:i/>
        </w:rPr>
      </w:pPr>
      <w:r>
        <w:rPr>
          <w:rFonts w:cs="Arial"/>
          <w:i/>
        </w:rPr>
        <w:t xml:space="preserve">Předmětem zakázky je </w:t>
      </w:r>
      <w:r w:rsidR="00D611DC">
        <w:rPr>
          <w:rFonts w:cs="Arial"/>
          <w:i/>
        </w:rPr>
        <w:t>odf</w:t>
      </w:r>
      <w:r w:rsidR="00D611DC" w:rsidRPr="00D611DC">
        <w:rPr>
          <w:i/>
        </w:rPr>
        <w:t xml:space="preserve">rézování živičného povrchu </w:t>
      </w:r>
      <w:r w:rsidR="00D611DC">
        <w:rPr>
          <w:i/>
        </w:rPr>
        <w:t xml:space="preserve">v části </w:t>
      </w:r>
      <w:r w:rsidR="00D611DC" w:rsidRPr="00D611DC">
        <w:rPr>
          <w:i/>
        </w:rPr>
        <w:t>ul.</w:t>
      </w:r>
      <w:r w:rsidR="00D611DC">
        <w:rPr>
          <w:i/>
        </w:rPr>
        <w:t xml:space="preserve"> Oblouková a </w:t>
      </w:r>
      <w:proofErr w:type="gramStart"/>
      <w:r w:rsidR="00D611DC">
        <w:rPr>
          <w:i/>
        </w:rPr>
        <w:t>odfrézování a  pokládka</w:t>
      </w:r>
      <w:proofErr w:type="gramEnd"/>
      <w:r w:rsidR="00D611DC" w:rsidRPr="00D611DC">
        <w:rPr>
          <w:i/>
        </w:rPr>
        <w:t xml:space="preserve"> ACO </w:t>
      </w:r>
      <w:r w:rsidR="00D611DC">
        <w:rPr>
          <w:i/>
        </w:rPr>
        <w:t xml:space="preserve"> v části ul. </w:t>
      </w:r>
      <w:r w:rsidR="00D611DC" w:rsidRPr="00D611DC">
        <w:rPr>
          <w:i/>
        </w:rPr>
        <w:t>Sportovní -  Psáry, Dolní Jirčany (cca 260 m2)</w:t>
      </w:r>
    </w:p>
    <w:p w:rsidR="005E5BFA" w:rsidRDefault="005E5BFA" w:rsidP="00563AA4">
      <w:pPr>
        <w:rPr>
          <w:b/>
          <w:bCs/>
        </w:rPr>
      </w:pPr>
    </w:p>
    <w:p w:rsidR="00563AA4" w:rsidRDefault="005E5BFA" w:rsidP="00563AA4">
      <w:pPr>
        <w:rPr>
          <w:b/>
          <w:bCs/>
        </w:rPr>
      </w:pPr>
      <w:r>
        <w:rPr>
          <w:b/>
          <w:bCs/>
        </w:rPr>
        <w:t>P</w:t>
      </w:r>
      <w:r w:rsidR="00563AA4">
        <w:rPr>
          <w:b/>
          <w:bCs/>
        </w:rPr>
        <w:t xml:space="preserve">odrobný popis zakázky: </w:t>
      </w:r>
    </w:p>
    <w:p w:rsidR="00D611DC" w:rsidRDefault="00563AA4" w:rsidP="00D611DC">
      <w:pPr>
        <w:pStyle w:val="Standard"/>
        <w:jc w:val="both"/>
        <w:rPr>
          <w:rFonts w:cs="Arial"/>
          <w:i/>
        </w:rPr>
      </w:pPr>
      <w:r>
        <w:rPr>
          <w:rFonts w:cs="Arial"/>
          <w:i/>
        </w:rPr>
        <w:t xml:space="preserve">Předmětem zakázky je </w:t>
      </w:r>
    </w:p>
    <w:p w:rsidR="00563AA4" w:rsidRPr="00D611DC" w:rsidRDefault="00D611DC" w:rsidP="00D611DC">
      <w:pPr>
        <w:pStyle w:val="Standard"/>
        <w:numPr>
          <w:ilvl w:val="0"/>
          <w:numId w:val="4"/>
        </w:numPr>
        <w:jc w:val="both"/>
        <w:rPr>
          <w:i/>
        </w:rPr>
      </w:pPr>
      <w:r>
        <w:rPr>
          <w:rFonts w:cs="Arial"/>
          <w:i/>
        </w:rPr>
        <w:t>ul. Oblouková, Dolní Jirčany - odfrézování živičného povrchu v rozsahu 120 m2 v tloušťce 0 – 50 mm a plochu ošetřit uzavíracím nátěrem z asfaltové emulze. Tato úprava má umožnit odtok dešťových vod z povrchu komunikace, jelikož na komunikaci není osazena dešťová kanalizace.</w:t>
      </w:r>
    </w:p>
    <w:p w:rsidR="00D611DC" w:rsidRPr="005E5BFA" w:rsidRDefault="00D611DC" w:rsidP="00D611DC">
      <w:pPr>
        <w:pStyle w:val="Standard"/>
        <w:numPr>
          <w:ilvl w:val="0"/>
          <w:numId w:val="4"/>
        </w:numPr>
        <w:jc w:val="both"/>
        <w:rPr>
          <w:i/>
        </w:rPr>
      </w:pPr>
      <w:r>
        <w:rPr>
          <w:rFonts w:cs="Arial"/>
          <w:i/>
        </w:rPr>
        <w:t xml:space="preserve">u. Sportovní – Psáry – odfrézování živice </w:t>
      </w:r>
      <w:proofErr w:type="spellStart"/>
      <w:r>
        <w:rPr>
          <w:rFonts w:cs="Arial"/>
          <w:i/>
        </w:rPr>
        <w:t>tl</w:t>
      </w:r>
      <w:proofErr w:type="spellEnd"/>
      <w:r>
        <w:rPr>
          <w:rFonts w:cs="Arial"/>
          <w:i/>
        </w:rPr>
        <w:t>. 100 mm v šíři 1m v rozsahu 139 m2</w:t>
      </w:r>
      <w:r w:rsidR="00A47515">
        <w:rPr>
          <w:rFonts w:cs="Arial"/>
          <w:i/>
        </w:rPr>
        <w:t xml:space="preserve"> před pozemkem </w:t>
      </w:r>
      <w:proofErr w:type="spellStart"/>
      <w:proofErr w:type="gramStart"/>
      <w:r w:rsidR="00A47515">
        <w:rPr>
          <w:rFonts w:cs="Arial"/>
          <w:i/>
        </w:rPr>
        <w:t>par.č</w:t>
      </w:r>
      <w:proofErr w:type="spellEnd"/>
      <w:r w:rsidR="00A47515">
        <w:rPr>
          <w:rFonts w:cs="Arial"/>
          <w:i/>
        </w:rPr>
        <w:t>.</w:t>
      </w:r>
      <w:proofErr w:type="gramEnd"/>
      <w:r w:rsidR="00A47515">
        <w:rPr>
          <w:rFonts w:cs="Arial"/>
          <w:i/>
        </w:rPr>
        <w:t xml:space="preserve"> 583/46</w:t>
      </w:r>
      <w:r w:rsidR="005E5BFA">
        <w:rPr>
          <w:rFonts w:cs="Arial"/>
          <w:i/>
        </w:rPr>
        <w:t xml:space="preserve">, odfrézování příčných zápichů vč. </w:t>
      </w:r>
      <w:proofErr w:type="spellStart"/>
      <w:r w:rsidR="00CF7982">
        <w:rPr>
          <w:rFonts w:cs="Arial"/>
          <w:i/>
        </w:rPr>
        <w:t>z</w:t>
      </w:r>
      <w:r w:rsidR="005E5BFA">
        <w:rPr>
          <w:rFonts w:cs="Arial"/>
          <w:i/>
        </w:rPr>
        <w:t>frézování</w:t>
      </w:r>
      <w:proofErr w:type="spellEnd"/>
      <w:r w:rsidR="005E5BFA">
        <w:rPr>
          <w:rFonts w:cs="Arial"/>
          <w:i/>
        </w:rPr>
        <w:t xml:space="preserve"> podélné hrany.</w:t>
      </w:r>
      <w:r w:rsidR="00A47515">
        <w:rPr>
          <w:rFonts w:cs="Arial"/>
          <w:i/>
        </w:rPr>
        <w:t xml:space="preserve"> </w:t>
      </w:r>
      <w:r w:rsidR="005E5BFA">
        <w:rPr>
          <w:rFonts w:cs="Arial"/>
          <w:i/>
        </w:rPr>
        <w:t>P</w:t>
      </w:r>
      <w:r w:rsidR="00A47515">
        <w:rPr>
          <w:rFonts w:cs="Arial"/>
          <w:i/>
        </w:rPr>
        <w:t xml:space="preserve">okládka nové asfaltobetonové vrstvy obrusné ACO 8 (ABJ) tř. I </w:t>
      </w:r>
      <w:proofErr w:type="spellStart"/>
      <w:r w:rsidR="00A47515">
        <w:rPr>
          <w:rFonts w:cs="Arial"/>
          <w:i/>
        </w:rPr>
        <w:t>tl</w:t>
      </w:r>
      <w:proofErr w:type="spellEnd"/>
      <w:r w:rsidR="00A47515">
        <w:rPr>
          <w:rFonts w:cs="Arial"/>
          <w:i/>
        </w:rPr>
        <w:t>. 40 mm vč. ošetření spár zálivkou.</w:t>
      </w:r>
    </w:p>
    <w:p w:rsidR="005E5BFA" w:rsidRPr="007E3BC5" w:rsidRDefault="005E5BFA" w:rsidP="005E5BFA">
      <w:pPr>
        <w:pStyle w:val="Standard"/>
        <w:ind w:firstLine="360"/>
        <w:jc w:val="both"/>
        <w:rPr>
          <w:i/>
        </w:rPr>
      </w:pPr>
      <w:r>
        <w:rPr>
          <w:rFonts w:cs="Arial"/>
          <w:i/>
        </w:rPr>
        <w:t>Z obou akcí likvidace vč. odvozu odfrézovaného materiálu.</w:t>
      </w:r>
    </w:p>
    <w:p w:rsidR="007E3BC5" w:rsidRPr="00A47515" w:rsidRDefault="007E3BC5" w:rsidP="007E3BC5">
      <w:pPr>
        <w:pStyle w:val="Standard"/>
        <w:ind w:left="720"/>
        <w:jc w:val="both"/>
        <w:rPr>
          <w:i/>
        </w:rPr>
      </w:pPr>
    </w:p>
    <w:p w:rsidR="00563AA4" w:rsidRDefault="00563AA4" w:rsidP="00563AA4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předmětu zakázky v prosté kopii.</w:t>
      </w:r>
    </w:p>
    <w:p w:rsidR="00A47515" w:rsidRDefault="00A47515" w:rsidP="00563AA4">
      <w:pPr>
        <w:widowControl/>
        <w:suppressAutoHyphens w:val="0"/>
        <w:jc w:val="both"/>
        <w:rPr>
          <w:i/>
        </w:rPr>
      </w:pPr>
    </w:p>
    <w:p w:rsidR="00A47515" w:rsidRDefault="00A47515" w:rsidP="00563AA4">
      <w:pPr>
        <w:widowControl/>
        <w:suppressAutoHyphens w:val="0"/>
        <w:jc w:val="both"/>
        <w:rPr>
          <w:i/>
        </w:rPr>
      </w:pPr>
      <w:proofErr w:type="gramStart"/>
      <w:r w:rsidRPr="007E3BC5">
        <w:rPr>
          <w:b/>
          <w:i/>
        </w:rPr>
        <w:t>příloha</w:t>
      </w:r>
      <w:r>
        <w:rPr>
          <w:i/>
        </w:rPr>
        <w:t xml:space="preserve"> : rozpočet</w:t>
      </w:r>
      <w:proofErr w:type="gramEnd"/>
      <w:r>
        <w:rPr>
          <w:i/>
        </w:rPr>
        <w:t>, fotodokumentace ul. Oblouková</w:t>
      </w:r>
      <w:r w:rsidR="007E3BC5">
        <w:rPr>
          <w:i/>
        </w:rPr>
        <w:t>, technická zpráva z července 2017 od. Ing. Nádvorníka pro úpravu v ul. Sportovní (úprava nivelity chodníku, obrubníků a zelené plochy není součástí výběrového řízení)</w:t>
      </w:r>
    </w:p>
    <w:p w:rsidR="00563AA4" w:rsidRDefault="00563AA4" w:rsidP="00563AA4">
      <w:pPr>
        <w:rPr>
          <w:bCs/>
          <w:i/>
        </w:rPr>
      </w:pPr>
    </w:p>
    <w:p w:rsidR="00563AA4" w:rsidRDefault="00563AA4" w:rsidP="00563AA4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563AA4" w:rsidRDefault="00563AA4" w:rsidP="00563AA4">
      <w:pPr>
        <w:pStyle w:val="Standard"/>
        <w:rPr>
          <w:i/>
        </w:rPr>
      </w:pPr>
      <w:r>
        <w:rPr>
          <w:i/>
        </w:rPr>
        <w:t xml:space="preserve">Výběr nejvýhodnější nabídky provede rada obce na základě ve výzvě stanovených hodnotících </w:t>
      </w:r>
      <w:proofErr w:type="gramStart"/>
      <w:r>
        <w:rPr>
          <w:i/>
        </w:rPr>
        <w:t>kritérií..</w:t>
      </w:r>
      <w:proofErr w:type="gramEnd"/>
      <w:r>
        <w:rPr>
          <w:i/>
        </w:rPr>
        <w:t xml:space="preserve"> Hodnotícím kritériem je nejnižší nabídková cena.</w:t>
      </w:r>
    </w:p>
    <w:p w:rsidR="00563AA4" w:rsidRDefault="00563AA4" w:rsidP="00563AA4">
      <w:pPr>
        <w:pStyle w:val="Standard"/>
        <w:rPr>
          <w:i/>
        </w:rPr>
      </w:pPr>
    </w:p>
    <w:p w:rsidR="00563AA4" w:rsidRDefault="00563AA4" w:rsidP="00563AA4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563AA4" w:rsidRDefault="00563AA4" w:rsidP="00563AA4">
      <w:pPr>
        <w:pStyle w:val="Standard"/>
        <w:jc w:val="both"/>
        <w:rPr>
          <w:b/>
          <w:bCs/>
        </w:rPr>
      </w:pPr>
    </w:p>
    <w:p w:rsidR="00563AA4" w:rsidRDefault="00563AA4" w:rsidP="00563AA4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563AA4" w:rsidRDefault="00563AA4" w:rsidP="00563AA4">
      <w:pPr>
        <w:spacing w:after="120"/>
        <w:jc w:val="both"/>
      </w:pPr>
      <w:r>
        <w:t xml:space="preserve">Zadavatel je oprávněn kdykoli upravit nebo doplnit zadávací podmínky. </w:t>
      </w:r>
    </w:p>
    <w:p w:rsidR="00563AA4" w:rsidRDefault="00563AA4" w:rsidP="00563AA4">
      <w:pPr>
        <w:spacing w:after="120"/>
        <w:jc w:val="both"/>
      </w:pPr>
      <w:r>
        <w:t xml:space="preserve">Zadavatel si vyhrazuje právo odmítnut všechny nabídky. </w:t>
      </w:r>
    </w:p>
    <w:p w:rsidR="00563AA4" w:rsidRDefault="00563AA4" w:rsidP="00563AA4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563AA4" w:rsidRDefault="00563AA4" w:rsidP="00563AA4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563AA4" w:rsidRDefault="00563AA4" w:rsidP="00563AA4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563AA4" w:rsidRDefault="00563AA4" w:rsidP="00563AA4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563AA4" w:rsidRDefault="00563AA4" w:rsidP="00563AA4">
      <w:pPr>
        <w:pStyle w:val="Standard"/>
        <w:jc w:val="both"/>
      </w:pPr>
      <w:r>
        <w:rPr>
          <w:b/>
        </w:rPr>
        <w:lastRenderedPageBreak/>
        <w:t>Způsob předložení nabídky</w:t>
      </w:r>
      <w:r>
        <w:t xml:space="preserve">: </w:t>
      </w:r>
    </w:p>
    <w:p w:rsidR="00563AA4" w:rsidRDefault="00563AA4" w:rsidP="00563AA4">
      <w:pPr>
        <w:pStyle w:val="Standard"/>
        <w:numPr>
          <w:ilvl w:val="0"/>
          <w:numId w:val="2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563AA4" w:rsidRDefault="00563AA4" w:rsidP="00563AA4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563AA4" w:rsidRDefault="00563AA4" w:rsidP="00563AA4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osobně na podatelnu obecního úřadu ve dnech pondělí 8 -12 a 13 -1</w:t>
      </w:r>
      <w:r w:rsidR="00355813">
        <w:rPr>
          <w:i/>
        </w:rPr>
        <w:t>6</w:t>
      </w:r>
      <w:r>
        <w:rPr>
          <w:i/>
        </w:rPr>
        <w:t xml:space="preserve"> hod., středa 8 -</w:t>
      </w:r>
      <w:r>
        <w:rPr>
          <w:i/>
        </w:rPr>
        <w:tab/>
        <w:t>12 a 13 -1</w:t>
      </w:r>
      <w:r w:rsidR="00355813">
        <w:rPr>
          <w:i/>
        </w:rPr>
        <w:t>6</w:t>
      </w:r>
      <w:r>
        <w:rPr>
          <w:i/>
        </w:rPr>
        <w:t xml:space="preserve">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563AA4" w:rsidRDefault="00563AA4" w:rsidP="00563AA4">
      <w:pPr>
        <w:pStyle w:val="Odstavecseseznamem"/>
        <w:numPr>
          <w:ilvl w:val="0"/>
          <w:numId w:val="3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563AA4" w:rsidRDefault="00563AA4" w:rsidP="00563AA4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355813" w:rsidRDefault="00355813" w:rsidP="00563AA4">
      <w:pPr>
        <w:jc w:val="both"/>
        <w:rPr>
          <w:i/>
        </w:rPr>
      </w:pPr>
    </w:p>
    <w:p w:rsidR="00563AA4" w:rsidRDefault="00563AA4" w:rsidP="00563AA4">
      <w:pPr>
        <w:jc w:val="both"/>
        <w:rPr>
          <w:i/>
        </w:rPr>
      </w:pPr>
      <w:r>
        <w:rPr>
          <w:i/>
        </w:rPr>
        <w:t xml:space="preserve">V Psárech </w:t>
      </w:r>
      <w:proofErr w:type="gramStart"/>
      <w:r>
        <w:rPr>
          <w:i/>
        </w:rPr>
        <w:t xml:space="preserve">dne  </w:t>
      </w:r>
      <w:r w:rsidR="007E3BC5">
        <w:rPr>
          <w:i/>
        </w:rPr>
        <w:t>26</w:t>
      </w:r>
      <w:proofErr w:type="gramEnd"/>
      <w:r w:rsidR="007E3BC5">
        <w:rPr>
          <w:i/>
        </w:rPr>
        <w:t>.</w:t>
      </w:r>
      <w:r w:rsidR="00355813">
        <w:rPr>
          <w:i/>
        </w:rPr>
        <w:t xml:space="preserve"> </w:t>
      </w:r>
      <w:r w:rsidR="007E3BC5">
        <w:rPr>
          <w:i/>
        </w:rPr>
        <w:t>7.</w:t>
      </w:r>
      <w:r w:rsidR="00355813">
        <w:rPr>
          <w:i/>
        </w:rPr>
        <w:t xml:space="preserve"> </w:t>
      </w:r>
      <w:r>
        <w:rPr>
          <w:i/>
        </w:rPr>
        <w:t>2017</w:t>
      </w:r>
      <w:r>
        <w:rPr>
          <w:i/>
        </w:rPr>
        <w:tab/>
      </w:r>
    </w:p>
    <w:p w:rsidR="00563AA4" w:rsidRDefault="00563AA4" w:rsidP="00563AA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355813">
        <w:rPr>
          <w:i/>
        </w:rPr>
        <w:tab/>
      </w:r>
      <w:r w:rsidR="00355813">
        <w:rPr>
          <w:i/>
        </w:rPr>
        <w:tab/>
      </w:r>
      <w:r w:rsidR="00355813">
        <w:rPr>
          <w:i/>
        </w:rPr>
        <w:tab/>
      </w:r>
      <w:r w:rsidR="00355813">
        <w:rPr>
          <w:i/>
        </w:rPr>
        <w:tab/>
      </w:r>
      <w:r w:rsidR="00355813">
        <w:rPr>
          <w:i/>
        </w:rPr>
        <w:tab/>
        <w:t>Milan Vácha, starosta</w:t>
      </w:r>
    </w:p>
    <w:p w:rsidR="00563AA4" w:rsidRDefault="00563AA4" w:rsidP="00563AA4">
      <w:pPr>
        <w:pStyle w:val="Standard"/>
        <w:jc w:val="both"/>
      </w:pPr>
    </w:p>
    <w:p w:rsidR="00563AA4" w:rsidRDefault="00563AA4" w:rsidP="00563AA4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</w:p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563AA4" w:rsidRDefault="00563AA4" w:rsidP="00563AA4"/>
    <w:p w:rsidR="00811A80" w:rsidRDefault="00811A80"/>
    <w:sectPr w:rsidR="0081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77E0F"/>
    <w:multiLevelType w:val="hybridMultilevel"/>
    <w:tmpl w:val="F52891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B1C"/>
    <w:multiLevelType w:val="hybridMultilevel"/>
    <w:tmpl w:val="5C5487DE"/>
    <w:lvl w:ilvl="0" w:tplc="B554D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A4"/>
    <w:rsid w:val="001F157F"/>
    <w:rsid w:val="00355813"/>
    <w:rsid w:val="00563AA4"/>
    <w:rsid w:val="005E5BFA"/>
    <w:rsid w:val="007E3BC5"/>
    <w:rsid w:val="00811A80"/>
    <w:rsid w:val="00A47515"/>
    <w:rsid w:val="00CF7982"/>
    <w:rsid w:val="00D611DC"/>
    <w:rsid w:val="00F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0ABE-A706-4166-BDF3-6C13026E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A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63AA4"/>
    <w:rPr>
      <w:color w:val="000080"/>
      <w:u w:val="single"/>
    </w:rPr>
  </w:style>
  <w:style w:type="paragraph" w:customStyle="1" w:styleId="Standard">
    <w:name w:val="Standard"/>
    <w:rsid w:val="00563AA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563AA4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563AA4"/>
  </w:style>
  <w:style w:type="paragraph" w:styleId="Odstavecseseznamem">
    <w:name w:val="List Paragraph"/>
    <w:basedOn w:val="Standard"/>
    <w:qFormat/>
    <w:rsid w:val="00563AA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BF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BFA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2017-07-26T09:09:00Z</cp:lastPrinted>
  <dcterms:created xsi:type="dcterms:W3CDTF">2017-07-26T13:17:00Z</dcterms:created>
  <dcterms:modified xsi:type="dcterms:W3CDTF">2017-07-26T13:17:00Z</dcterms:modified>
</cp:coreProperties>
</file>