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577FE583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247EEB">
        <w:rPr>
          <w:rFonts w:asciiTheme="minorHAnsi" w:hAnsiTheme="minorHAnsi" w:cs="Tahoma"/>
          <w:sz w:val="24"/>
          <w:szCs w:val="24"/>
        </w:rPr>
        <w:t>ing. Čihák,</w:t>
      </w:r>
      <w:r w:rsidR="009E6645">
        <w:rPr>
          <w:rFonts w:asciiTheme="minorHAnsi" w:hAnsiTheme="minorHAnsi" w:cs="Tahoma"/>
          <w:sz w:val="24"/>
          <w:szCs w:val="24"/>
        </w:rPr>
        <w:t xml:space="preserve"> ing. Rak</w:t>
      </w:r>
      <w:r w:rsidR="00070BCB">
        <w:rPr>
          <w:rFonts w:asciiTheme="minorHAnsi" w:hAnsiTheme="minorHAnsi" w:cs="Tahoma"/>
          <w:sz w:val="24"/>
          <w:szCs w:val="24"/>
        </w:rPr>
        <w:t>, ing. Kroupa</w:t>
      </w:r>
      <w:r w:rsidR="00E96C83">
        <w:rPr>
          <w:rFonts w:asciiTheme="minorHAnsi" w:hAnsiTheme="minorHAnsi" w:cs="Tahoma"/>
          <w:sz w:val="24"/>
          <w:szCs w:val="24"/>
        </w:rPr>
        <w:t>, ing. Ortová</w:t>
      </w: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5579F185" w14:textId="423354DB" w:rsidR="00EE5CE1" w:rsidRDefault="0024105F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E46D2B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BA7277">
        <w:rPr>
          <w:rFonts w:asciiTheme="minorHAnsi" w:hAnsiTheme="minorHAnsi" w:cs="Tahoma"/>
          <w:sz w:val="24"/>
          <w:szCs w:val="24"/>
        </w:rPr>
        <w:t>3</w:t>
      </w:r>
      <w:r w:rsidR="00175B18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BA7277">
        <w:rPr>
          <w:rFonts w:asciiTheme="minorHAnsi" w:hAnsiTheme="minorHAnsi" w:cs="Tahoma"/>
          <w:sz w:val="24"/>
          <w:szCs w:val="24"/>
        </w:rPr>
        <w:t>všech</w:t>
      </w:r>
      <w:r w:rsidR="00247EEB">
        <w:rPr>
          <w:rFonts w:asciiTheme="minorHAnsi" w:hAnsiTheme="minorHAnsi" w:cs="Tahoma"/>
          <w:sz w:val="24"/>
          <w:szCs w:val="24"/>
        </w:rPr>
        <w:t xml:space="preserve"> </w:t>
      </w:r>
      <w:r w:rsidRPr="0024105F">
        <w:rPr>
          <w:rFonts w:asciiTheme="minorHAnsi" w:hAnsiTheme="minorHAnsi" w:cs="Tahoma"/>
          <w:sz w:val="24"/>
          <w:szCs w:val="24"/>
        </w:rPr>
        <w:t xml:space="preserve">členů FV a výbor tedy byl usnášeníschopný. </w:t>
      </w:r>
    </w:p>
    <w:p w14:paraId="464B31B8" w14:textId="77777777" w:rsidR="00EE5CE1" w:rsidRPr="002A2E16" w:rsidRDefault="00EE5CE1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0AEC78CD" w14:textId="45A80DF0" w:rsidR="00B67450" w:rsidRDefault="00B6745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47EEB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>
        <w:rPr>
          <w:rFonts w:asciiTheme="minorHAnsi" w:hAnsiTheme="minorHAnsi" w:cs="Tahoma"/>
          <w:sz w:val="24"/>
          <w:szCs w:val="24"/>
        </w:rPr>
        <w:t>ne</w:t>
      </w:r>
      <w:r w:rsidRPr="00247EEB">
        <w:rPr>
          <w:rFonts w:asciiTheme="minorHAnsi" w:hAnsiTheme="minorHAnsi" w:cs="Tahoma"/>
          <w:sz w:val="24"/>
          <w:szCs w:val="24"/>
        </w:rPr>
        <w:t>nalezl žádné nedostatky.</w:t>
      </w:r>
      <w:r w:rsidR="0045008B">
        <w:rPr>
          <w:rFonts w:asciiTheme="minorHAnsi" w:hAnsiTheme="minorHAnsi" w:cs="Tahoma"/>
          <w:sz w:val="24"/>
          <w:szCs w:val="24"/>
        </w:rPr>
        <w:t xml:space="preserve"> </w:t>
      </w:r>
      <w:r w:rsidR="00D70880">
        <w:rPr>
          <w:rFonts w:asciiTheme="minorHAnsi" w:hAnsiTheme="minorHAnsi" w:cs="Tahoma"/>
          <w:sz w:val="24"/>
          <w:szCs w:val="24"/>
        </w:rPr>
        <w:t>Škola přepracuje návrh na odpis pohledávek v souladu s dohodou na škole učiněnou.</w:t>
      </w:r>
    </w:p>
    <w:p w14:paraId="5594B9C8" w14:textId="77777777" w:rsidR="00D70880" w:rsidRPr="00262578" w:rsidRDefault="00D7088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A8C0D55" w14:textId="6BF5F3BE" w:rsidR="00BA7277" w:rsidRPr="00262578" w:rsidRDefault="00BA7277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47EEB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>
        <w:rPr>
          <w:rFonts w:asciiTheme="minorHAnsi" w:hAnsiTheme="minorHAnsi" w:cs="Tahoma"/>
          <w:sz w:val="24"/>
          <w:szCs w:val="24"/>
        </w:rPr>
        <w:t>ne</w:t>
      </w:r>
      <w:r w:rsidRPr="00247EEB">
        <w:rPr>
          <w:rFonts w:asciiTheme="minorHAnsi" w:hAnsiTheme="minorHAnsi" w:cs="Tahoma"/>
          <w:sz w:val="24"/>
          <w:szCs w:val="24"/>
        </w:rPr>
        <w:t xml:space="preserve">nalezl žádné </w:t>
      </w:r>
      <w:r w:rsidR="00D70880">
        <w:rPr>
          <w:rFonts w:asciiTheme="minorHAnsi" w:hAnsiTheme="minorHAnsi" w:cs="Tahoma"/>
          <w:sz w:val="24"/>
          <w:szCs w:val="24"/>
        </w:rPr>
        <w:t xml:space="preserve">významné </w:t>
      </w:r>
      <w:r w:rsidRPr="00247EEB">
        <w:rPr>
          <w:rFonts w:asciiTheme="minorHAnsi" w:hAnsiTheme="minorHAnsi" w:cs="Tahoma"/>
          <w:sz w:val="24"/>
          <w:szCs w:val="24"/>
        </w:rPr>
        <w:t>nedostatky.</w:t>
      </w:r>
      <w:r w:rsidR="0045008B">
        <w:rPr>
          <w:rFonts w:asciiTheme="minorHAnsi" w:hAnsiTheme="minorHAnsi" w:cs="Tahoma"/>
          <w:sz w:val="24"/>
          <w:szCs w:val="24"/>
        </w:rPr>
        <w:t xml:space="preserve"> </w:t>
      </w:r>
      <w:r w:rsidR="00D70880">
        <w:rPr>
          <w:rFonts w:asciiTheme="minorHAnsi" w:hAnsiTheme="minorHAnsi" w:cs="Tahoma"/>
          <w:sz w:val="24"/>
          <w:szCs w:val="24"/>
        </w:rPr>
        <w:t xml:space="preserve">U </w:t>
      </w:r>
      <w:r w:rsidR="00D70880" w:rsidRPr="0045008B">
        <w:rPr>
          <w:rFonts w:asciiTheme="minorHAnsi" w:hAnsiTheme="minorHAnsi" w:cs="Tahoma"/>
          <w:sz w:val="24"/>
          <w:szCs w:val="24"/>
        </w:rPr>
        <w:t>FP 774/2016 na 9.000,- Kč a 775/2016 na 6.750,- Kč nebyl uveden seznam studentů.</w:t>
      </w:r>
      <w:bookmarkStart w:id="0" w:name="_GoBack"/>
      <w:bookmarkEnd w:id="0"/>
    </w:p>
    <w:p w14:paraId="3CC045D9" w14:textId="77777777" w:rsidR="00B67450" w:rsidRPr="00262578" w:rsidRDefault="00B67450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3C1560B8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62578">
        <w:rPr>
          <w:rFonts w:cs="Tahoma"/>
          <w:sz w:val="24"/>
          <w:szCs w:val="24"/>
          <w:u w:val="single"/>
        </w:rPr>
        <w:t>Flow</w:t>
      </w:r>
      <w:proofErr w:type="spellEnd"/>
      <w:r w:rsidR="00970941">
        <w:rPr>
          <w:rFonts w:cs="Tahoma"/>
          <w:sz w:val="24"/>
          <w:szCs w:val="24"/>
          <w:u w:val="single"/>
        </w:rPr>
        <w:t xml:space="preserve"> Obce Psáry</w:t>
      </w:r>
    </w:p>
    <w:p w14:paraId="47378D48" w14:textId="5DB2A113" w:rsidR="001C48ED" w:rsidRDefault="001C48ED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Plán CF nám </w:t>
      </w:r>
      <w:r w:rsidR="00DA12D6">
        <w:rPr>
          <w:rFonts w:cs="Tahoma"/>
          <w:sz w:val="24"/>
          <w:szCs w:val="24"/>
        </w:rPr>
        <w:t>ne</w:t>
      </w:r>
      <w:r w:rsidR="006601FA">
        <w:rPr>
          <w:rFonts w:cs="Tahoma"/>
          <w:sz w:val="24"/>
          <w:szCs w:val="24"/>
        </w:rPr>
        <w:t>byl předložen.</w:t>
      </w:r>
      <w:r w:rsidR="00676882">
        <w:rPr>
          <w:rFonts w:cs="Tahoma"/>
          <w:sz w:val="24"/>
          <w:szCs w:val="24"/>
        </w:rPr>
        <w:t xml:space="preserve"> </w:t>
      </w:r>
      <w:r w:rsidR="00DA12D6">
        <w:rPr>
          <w:rFonts w:cs="Tahoma"/>
          <w:sz w:val="24"/>
          <w:szCs w:val="24"/>
        </w:rPr>
        <w:t>Do doby zahájení stavebních prací na nové škole</w:t>
      </w:r>
      <w:r w:rsidR="0045008B">
        <w:rPr>
          <w:rFonts w:cs="Tahoma"/>
          <w:sz w:val="24"/>
          <w:szCs w:val="24"/>
        </w:rPr>
        <w:t xml:space="preserve"> a vhledem ke stavu na účtech</w:t>
      </w:r>
      <w:r w:rsidR="00DA12D6">
        <w:rPr>
          <w:rFonts w:cs="Tahoma"/>
          <w:sz w:val="24"/>
          <w:szCs w:val="24"/>
        </w:rPr>
        <w:t xml:space="preserve"> je však bezpředmětný.</w:t>
      </w:r>
    </w:p>
    <w:p w14:paraId="650AD3D1" w14:textId="77777777" w:rsidR="001F5D95" w:rsidRDefault="001F5D95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6B64F619" w14:textId="491188A3" w:rsidR="007B60FF" w:rsidRPr="005779B8" w:rsidRDefault="007B60FF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5779B8">
        <w:rPr>
          <w:rFonts w:asciiTheme="minorHAnsi" w:hAnsiTheme="minorHAnsi" w:cs="Tahoma"/>
          <w:sz w:val="24"/>
          <w:szCs w:val="24"/>
          <w:u w:val="single"/>
        </w:rPr>
        <w:t>Pohledávky po splatnosti k </w:t>
      </w:r>
      <w:r>
        <w:rPr>
          <w:rFonts w:asciiTheme="minorHAnsi" w:hAnsiTheme="minorHAnsi" w:cs="Tahoma"/>
          <w:sz w:val="24"/>
          <w:szCs w:val="24"/>
          <w:u w:val="single"/>
        </w:rPr>
        <w:t>3</w:t>
      </w:r>
      <w:r w:rsidR="00DA12D6">
        <w:rPr>
          <w:rFonts w:asciiTheme="minorHAnsi" w:hAnsiTheme="minorHAnsi" w:cs="Tahoma"/>
          <w:sz w:val="24"/>
          <w:szCs w:val="24"/>
          <w:u w:val="single"/>
        </w:rPr>
        <w:t>1</w:t>
      </w:r>
      <w:r w:rsidRPr="005779B8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DA12D6">
        <w:rPr>
          <w:rFonts w:asciiTheme="minorHAnsi" w:hAnsiTheme="minorHAnsi" w:cs="Tahoma"/>
          <w:sz w:val="24"/>
          <w:szCs w:val="24"/>
          <w:u w:val="single"/>
        </w:rPr>
        <w:t>12</w:t>
      </w:r>
      <w:r w:rsidRPr="005779B8">
        <w:rPr>
          <w:rFonts w:asciiTheme="minorHAnsi" w:hAnsiTheme="minorHAnsi" w:cs="Tahoma"/>
          <w:sz w:val="24"/>
          <w:szCs w:val="24"/>
          <w:u w:val="single"/>
        </w:rPr>
        <w:t>. 2016:</w:t>
      </w:r>
    </w:p>
    <w:p w14:paraId="4C5A4576" w14:textId="060A4867" w:rsidR="00DA12D6" w:rsidRPr="00DA12D6" w:rsidRDefault="00DA12D6" w:rsidP="00DA12D6">
      <w:pPr>
        <w:autoSpaceDE w:val="0"/>
        <w:autoSpaceDN w:val="0"/>
        <w:contextualSpacing/>
        <w:rPr>
          <w:sz w:val="24"/>
          <w:szCs w:val="24"/>
        </w:rPr>
      </w:pPr>
      <w:r w:rsidRPr="00DA12D6">
        <w:rPr>
          <w:sz w:val="24"/>
          <w:szCs w:val="24"/>
        </w:rPr>
        <w:t>Pohledávky za odpady (38.665,- Kč, minule 47.245,- Kč plus starší 6.985,- Kč), za nájemné (119.175,- Kč, minule 120.134,- Kč) a za ostatní dlouhodobé pohledávky (2.087.559,- Kč, minule 2.303.716,-</w:t>
      </w:r>
      <w:r w:rsidR="00EE5CE1">
        <w:rPr>
          <w:sz w:val="24"/>
          <w:szCs w:val="24"/>
        </w:rPr>
        <w:t xml:space="preserve"> Kč) mají ve všech parametrech klesající tendenci.</w:t>
      </w:r>
    </w:p>
    <w:p w14:paraId="5D1AE235" w14:textId="77777777" w:rsidR="007B60FF" w:rsidRPr="00262578" w:rsidRDefault="007B60FF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15535906" w14:textId="3B00E2F6" w:rsidR="006E60BC" w:rsidRPr="00676882" w:rsidRDefault="00E6041F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676882">
        <w:rPr>
          <w:rFonts w:cs="Tahoma"/>
          <w:sz w:val="24"/>
          <w:szCs w:val="24"/>
          <w:u w:val="single"/>
        </w:rPr>
        <w:t>ZŠ a MŠ Psáry</w:t>
      </w:r>
      <w:r w:rsidR="006E60BC" w:rsidRPr="00676882">
        <w:rPr>
          <w:rFonts w:cs="Tahoma"/>
          <w:sz w:val="24"/>
          <w:szCs w:val="24"/>
          <w:u w:val="single"/>
        </w:rPr>
        <w:t>, Obec Psáry</w:t>
      </w:r>
    </w:p>
    <w:p w14:paraId="39C9705A" w14:textId="77777777" w:rsidR="00DA12D6" w:rsidRDefault="00DA12D6" w:rsidP="00DA12D6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požaduje informaci o stavu vymáhání škody AK KMVS (pojistka?)</w:t>
      </w:r>
    </w:p>
    <w:p w14:paraId="7FE80628" w14:textId="77777777" w:rsidR="00DA12D6" w:rsidRPr="008C20E7" w:rsidRDefault="00DA12D6" w:rsidP="00DA12D6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požaduje sdělení, kdo a proč rozhodl o úhradě nákladů za výuku AJ</w:t>
      </w:r>
    </w:p>
    <w:p w14:paraId="15ABA4AB" w14:textId="77777777" w:rsidR="00DA12D6" w:rsidRPr="009F0A41" w:rsidRDefault="00DA12D6" w:rsidP="00DA12D6">
      <w:pPr>
        <w:pStyle w:val="Odstavecseseznamem10"/>
        <w:autoSpaceDE w:val="0"/>
        <w:autoSpaceDN w:val="0"/>
        <w:adjustRightInd w:val="0"/>
        <w:spacing w:after="0"/>
        <w:ind w:left="360"/>
        <w:rPr>
          <w:rFonts w:asciiTheme="minorHAnsi" w:hAnsiTheme="minorHAnsi" w:cs="Tahoma"/>
          <w:sz w:val="24"/>
          <w:szCs w:val="24"/>
        </w:rPr>
      </w:pPr>
    </w:p>
    <w:p w14:paraId="7D9F6928" w14:textId="77777777" w:rsidR="0048315A" w:rsidRDefault="0048315A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14:paraId="7CAA75A4" w14:textId="32701FF2" w:rsidR="00952EC5" w:rsidRDefault="00952EC5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236022BA" w14:textId="2C6F1EBB" w:rsidR="002664EB" w:rsidRPr="009F0A41" w:rsidRDefault="00E96C83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Pokračovat v zavedené praxi</w:t>
      </w:r>
      <w:r w:rsidR="00EE5CE1">
        <w:rPr>
          <w:rFonts w:asciiTheme="minorHAnsi" w:hAnsiTheme="minorHAnsi" w:cs="Tahoma"/>
          <w:sz w:val="24"/>
          <w:szCs w:val="24"/>
        </w:rPr>
        <w:t>.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7B3980F4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DA12D6">
        <w:rPr>
          <w:rFonts w:cs="Tahoma"/>
          <w:sz w:val="24"/>
          <w:szCs w:val="24"/>
        </w:rPr>
        <w:t>1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B85757B" w14:textId="28DA3DC1" w:rsidR="00A643EC" w:rsidRPr="00B410AE" w:rsidRDefault="00EE490F" w:rsidP="0045008B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DA12D6">
        <w:rPr>
          <w:rFonts w:cs="Tahoma"/>
          <w:sz w:val="24"/>
          <w:szCs w:val="24"/>
        </w:rPr>
        <w:t>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BA7277">
        <w:rPr>
          <w:rFonts w:cs="Tahoma"/>
          <w:sz w:val="24"/>
          <w:szCs w:val="24"/>
        </w:rPr>
        <w:t>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DA12D6">
        <w:rPr>
          <w:rFonts w:cs="Tahoma"/>
          <w:sz w:val="24"/>
          <w:szCs w:val="24"/>
        </w:rPr>
        <w:t xml:space="preserve">7   </w:t>
      </w:r>
      <w:r w:rsidR="001C18C8">
        <w:rPr>
          <w:rFonts w:cs="Tahoma"/>
          <w:sz w:val="24"/>
          <w:szCs w:val="24"/>
        </w:rPr>
        <w:t xml:space="preserve">      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2E68" w14:textId="77777777" w:rsidR="00A914F2" w:rsidRDefault="00A914F2" w:rsidP="0028518B">
      <w:pPr>
        <w:spacing w:after="0" w:line="240" w:lineRule="auto"/>
      </w:pPr>
      <w:r>
        <w:separator/>
      </w:r>
    </w:p>
  </w:endnote>
  <w:endnote w:type="continuationSeparator" w:id="0">
    <w:p w14:paraId="096AD822" w14:textId="77777777" w:rsidR="00A914F2" w:rsidRDefault="00A914F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1770D6F5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DA12D6">
      <w:rPr>
        <w:rFonts w:ascii="Cambria" w:hAnsi="Cambria"/>
      </w:rPr>
      <w:t>1/2017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2D495D" w:rsidRPr="002D495D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FD44" w14:textId="77777777" w:rsidR="00A914F2" w:rsidRDefault="00A914F2" w:rsidP="0028518B">
      <w:pPr>
        <w:spacing w:after="0" w:line="240" w:lineRule="auto"/>
      </w:pPr>
      <w:r>
        <w:separator/>
      </w:r>
    </w:p>
  </w:footnote>
  <w:footnote w:type="continuationSeparator" w:id="0">
    <w:p w14:paraId="51211BC8" w14:textId="77777777" w:rsidR="00A914F2" w:rsidRDefault="00A914F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48535491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BA7277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/201</w:t>
    </w:r>
    <w:r w:rsidR="001C18C8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DA12D6">
      <w:rPr>
        <w:rFonts w:cs="Tahoma"/>
        <w:b/>
        <w:sz w:val="32"/>
        <w:szCs w:val="32"/>
      </w:rPr>
      <w:t>0</w:t>
    </w:r>
    <w:r w:rsidR="002D495D">
      <w:rPr>
        <w:rFonts w:cs="Tahoma"/>
        <w:b/>
        <w:sz w:val="32"/>
        <w:szCs w:val="32"/>
      </w:rPr>
      <w:t>6</w:t>
    </w:r>
    <w:r w:rsidRPr="00F03AAA">
      <w:rPr>
        <w:rFonts w:cs="Tahoma"/>
        <w:b/>
        <w:sz w:val="32"/>
        <w:szCs w:val="32"/>
      </w:rPr>
      <w:t xml:space="preserve">. </w:t>
    </w:r>
    <w:r w:rsidR="00DA12D6">
      <w:rPr>
        <w:rFonts w:cs="Tahoma"/>
        <w:b/>
        <w:sz w:val="32"/>
        <w:szCs w:val="32"/>
      </w:rPr>
      <w:t>02</w:t>
    </w:r>
    <w:r w:rsidR="00AD7DD7">
      <w:rPr>
        <w:rFonts w:cs="Tahoma"/>
        <w:b/>
        <w:sz w:val="32"/>
        <w:szCs w:val="32"/>
      </w:rPr>
      <w:t>. 201</w:t>
    </w:r>
    <w:r w:rsidR="00DA12D6">
      <w:rPr>
        <w:rFonts w:cs="Tahoma"/>
        <w:b/>
        <w:sz w:val="32"/>
        <w:szCs w:val="32"/>
      </w:rPr>
      <w:t>7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633E"/>
    <w:rsid w:val="00070BCB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06B3"/>
    <w:rsid w:val="000D1AE0"/>
    <w:rsid w:val="000D2124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2366"/>
    <w:rsid w:val="001358A1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D067A"/>
    <w:rsid w:val="002D09D8"/>
    <w:rsid w:val="002D1582"/>
    <w:rsid w:val="002D1A84"/>
    <w:rsid w:val="002D2399"/>
    <w:rsid w:val="002D495D"/>
    <w:rsid w:val="002D711E"/>
    <w:rsid w:val="002E1637"/>
    <w:rsid w:val="002E2575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10115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79B8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509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64E2"/>
    <w:rsid w:val="00646843"/>
    <w:rsid w:val="006477AE"/>
    <w:rsid w:val="0065282B"/>
    <w:rsid w:val="00657225"/>
    <w:rsid w:val="006601FA"/>
    <w:rsid w:val="00660610"/>
    <w:rsid w:val="00660975"/>
    <w:rsid w:val="006621F2"/>
    <w:rsid w:val="00672BFF"/>
    <w:rsid w:val="00676882"/>
    <w:rsid w:val="006775C7"/>
    <w:rsid w:val="00680B3B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6146"/>
    <w:rsid w:val="009F7EAC"/>
    <w:rsid w:val="00A0370D"/>
    <w:rsid w:val="00A04389"/>
    <w:rsid w:val="00A05B06"/>
    <w:rsid w:val="00A11AED"/>
    <w:rsid w:val="00A14E2A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7DD7"/>
    <w:rsid w:val="00AE0F02"/>
    <w:rsid w:val="00AE1D6D"/>
    <w:rsid w:val="00AE27B2"/>
    <w:rsid w:val="00AF20BB"/>
    <w:rsid w:val="00B01BCF"/>
    <w:rsid w:val="00B05225"/>
    <w:rsid w:val="00B12FA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54E8"/>
    <w:rsid w:val="00BC2E4B"/>
    <w:rsid w:val="00BC3E70"/>
    <w:rsid w:val="00BC79D7"/>
    <w:rsid w:val="00BD0A13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44D0A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F8F8-2D19-47B5-9B15-163E0A7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7</cp:revision>
  <cp:lastPrinted>2011-04-07T05:32:00Z</cp:lastPrinted>
  <dcterms:created xsi:type="dcterms:W3CDTF">2017-02-06T20:03:00Z</dcterms:created>
  <dcterms:modified xsi:type="dcterms:W3CDTF">2017-02-08T17:51:00Z</dcterms:modified>
</cp:coreProperties>
</file>