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8921CC" w:rsidRPr="008921CC">
        <w:rPr>
          <w:rFonts w:asciiTheme="minorHAnsi" w:hAnsiTheme="minorHAnsi" w:cs="Tahoma"/>
          <w:sz w:val="24"/>
          <w:szCs w:val="24"/>
        </w:rPr>
        <w:t>ing. Čihák, ing. Štípek, ing. Kroupa</w:t>
      </w:r>
      <w:r w:rsidR="008921CC">
        <w:rPr>
          <w:rFonts w:asciiTheme="minorHAnsi" w:hAnsiTheme="minorHAnsi" w:cs="Tahoma"/>
          <w:sz w:val="24"/>
          <w:szCs w:val="24"/>
        </w:rPr>
        <w:t xml:space="preserve">, </w:t>
      </w:r>
      <w:r w:rsidR="00543782">
        <w:rPr>
          <w:rFonts w:asciiTheme="minorHAnsi" w:hAnsiTheme="minorHAnsi" w:cs="Tahoma"/>
          <w:sz w:val="24"/>
          <w:szCs w:val="24"/>
        </w:rPr>
        <w:t>ing. Rak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08627B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8921CC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B62F8F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B62F8F">
        <w:rPr>
          <w:rFonts w:asciiTheme="minorHAnsi" w:hAnsiTheme="minorHAnsi" w:cs="Tahoma"/>
          <w:sz w:val="24"/>
          <w:szCs w:val="24"/>
        </w:rPr>
        <w:t>4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550F1" w:rsidRPr="00571963" w:rsidRDefault="002550F1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  <w:r w:rsidR="00B62F8F">
        <w:rPr>
          <w:rFonts w:asciiTheme="minorHAnsi" w:hAnsiTheme="minorHAnsi" w:cs="Tahoma"/>
          <w:sz w:val="24"/>
          <w:szCs w:val="24"/>
          <w:u w:val="single"/>
        </w:rPr>
        <w:t xml:space="preserve"> k 30. 3. 2015:</w:t>
      </w:r>
    </w:p>
    <w:p w:rsidR="00B62F8F" w:rsidRDefault="00B62F8F" w:rsidP="002550F1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Pohledávky za o</w:t>
      </w:r>
      <w:r w:rsidR="002550F1">
        <w:rPr>
          <w:sz w:val="24"/>
          <w:szCs w:val="24"/>
        </w:rPr>
        <w:t xml:space="preserve">dpady </w:t>
      </w:r>
      <w:r>
        <w:rPr>
          <w:sz w:val="24"/>
          <w:szCs w:val="24"/>
        </w:rPr>
        <w:t xml:space="preserve">427.075 Kč (z toho z </w:t>
      </w:r>
      <w:r w:rsidR="002550F1">
        <w:rPr>
          <w:sz w:val="24"/>
          <w:szCs w:val="24"/>
        </w:rPr>
        <w:t xml:space="preserve">roku 2014 </w:t>
      </w:r>
      <w:r w:rsidR="00964D19">
        <w:rPr>
          <w:sz w:val="24"/>
          <w:szCs w:val="24"/>
        </w:rPr>
        <w:t xml:space="preserve">a starší </w:t>
      </w:r>
      <w:r w:rsidR="002550F1" w:rsidRPr="00964D19">
        <w:rPr>
          <w:sz w:val="24"/>
          <w:szCs w:val="24"/>
        </w:rPr>
        <w:t xml:space="preserve">činily </w:t>
      </w:r>
      <w:r>
        <w:rPr>
          <w:sz w:val="24"/>
          <w:szCs w:val="24"/>
        </w:rPr>
        <w:t xml:space="preserve">29.810 Kč, minule </w:t>
      </w:r>
      <w:r w:rsidR="00964D19" w:rsidRPr="00964D19">
        <w:rPr>
          <w:sz w:val="24"/>
          <w:szCs w:val="24"/>
        </w:rPr>
        <w:t>31.020</w:t>
      </w:r>
      <w:r>
        <w:rPr>
          <w:sz w:val="24"/>
          <w:szCs w:val="24"/>
        </w:rPr>
        <w:t xml:space="preserve"> Kč)</w:t>
      </w:r>
    </w:p>
    <w:p w:rsidR="00B62F8F" w:rsidRDefault="00B62F8F" w:rsidP="002550F1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Pohledávky za n</w:t>
      </w:r>
      <w:r w:rsidR="002550F1">
        <w:rPr>
          <w:sz w:val="24"/>
          <w:szCs w:val="24"/>
        </w:rPr>
        <w:t>ájem</w:t>
      </w:r>
      <w:r>
        <w:rPr>
          <w:sz w:val="24"/>
          <w:szCs w:val="24"/>
        </w:rPr>
        <w:t>né 115.509 Kč (minule</w:t>
      </w:r>
      <w:r w:rsidR="002550F1">
        <w:rPr>
          <w:sz w:val="24"/>
          <w:szCs w:val="24"/>
        </w:rPr>
        <w:t xml:space="preserve"> </w:t>
      </w:r>
      <w:r w:rsidR="00964D19" w:rsidRPr="00964D19">
        <w:rPr>
          <w:sz w:val="24"/>
          <w:szCs w:val="24"/>
        </w:rPr>
        <w:t>113.936</w:t>
      </w:r>
      <w:r w:rsidR="002550F1" w:rsidRPr="00964D19">
        <w:rPr>
          <w:sz w:val="24"/>
          <w:szCs w:val="24"/>
        </w:rPr>
        <w:t xml:space="preserve"> Kč</w:t>
      </w:r>
      <w:r>
        <w:rPr>
          <w:sz w:val="24"/>
          <w:szCs w:val="24"/>
        </w:rPr>
        <w:t>,</w:t>
      </w:r>
      <w:r w:rsidR="002550F1">
        <w:rPr>
          <w:sz w:val="24"/>
          <w:szCs w:val="24"/>
        </w:rPr>
        <w:t xml:space="preserve"> hlavní dlužník (111.089 Kč) byl vystěhován</w:t>
      </w:r>
      <w:r w:rsidR="00964D19">
        <w:rPr>
          <w:sz w:val="24"/>
          <w:szCs w:val="24"/>
        </w:rPr>
        <w:t xml:space="preserve"> a pohledávka je vymáhána exekučně</w:t>
      </w:r>
      <w:r>
        <w:rPr>
          <w:sz w:val="24"/>
          <w:szCs w:val="24"/>
        </w:rPr>
        <w:t>)</w:t>
      </w:r>
    </w:p>
    <w:p w:rsidR="00B62F8F" w:rsidRDefault="002550F1" w:rsidP="002550F1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psy </w:t>
      </w:r>
      <w:r w:rsidR="00244BA0">
        <w:rPr>
          <w:sz w:val="24"/>
          <w:szCs w:val="24"/>
        </w:rPr>
        <w:t xml:space="preserve">3.300 Kč (z toho z roku 2014 </w:t>
      </w:r>
      <w:r w:rsidR="00964D19" w:rsidRPr="00964D19">
        <w:rPr>
          <w:sz w:val="24"/>
          <w:szCs w:val="24"/>
        </w:rPr>
        <w:t>0</w:t>
      </w:r>
      <w:r w:rsidR="00244BA0">
        <w:rPr>
          <w:sz w:val="24"/>
          <w:szCs w:val="24"/>
        </w:rPr>
        <w:t xml:space="preserve"> Kč, </w:t>
      </w:r>
      <w:r>
        <w:rPr>
          <w:sz w:val="24"/>
          <w:szCs w:val="24"/>
        </w:rPr>
        <w:t>minule 100 Kč</w:t>
      </w:r>
      <w:r w:rsidR="00244BA0">
        <w:rPr>
          <w:sz w:val="24"/>
          <w:szCs w:val="24"/>
        </w:rPr>
        <w:t>)</w:t>
      </w:r>
    </w:p>
    <w:p w:rsidR="002550F1" w:rsidRDefault="002550F1" w:rsidP="002550F1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ostatní činí </w:t>
      </w:r>
      <w:r w:rsidR="00964D19">
        <w:rPr>
          <w:sz w:val="24"/>
          <w:szCs w:val="24"/>
        </w:rPr>
        <w:t xml:space="preserve">3.545.884 </w:t>
      </w:r>
      <w:r w:rsidRPr="00964D19">
        <w:rPr>
          <w:sz w:val="24"/>
          <w:szCs w:val="24"/>
        </w:rPr>
        <w:t>Kč</w:t>
      </w:r>
      <w:r>
        <w:rPr>
          <w:sz w:val="24"/>
          <w:szCs w:val="24"/>
        </w:rPr>
        <w:t xml:space="preserve"> (</w:t>
      </w:r>
      <w:r w:rsidR="00964D19">
        <w:rPr>
          <w:sz w:val="24"/>
          <w:szCs w:val="24"/>
        </w:rPr>
        <w:t>minule i</w:t>
      </w:r>
      <w:r>
        <w:rPr>
          <w:sz w:val="24"/>
          <w:szCs w:val="24"/>
        </w:rPr>
        <w:t xml:space="preserve"> předtím taktéž 3.545.884 Kč).</w:t>
      </w:r>
    </w:p>
    <w:p w:rsidR="002F45FB" w:rsidRPr="00292CA7" w:rsidRDefault="002F45FB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08627B" w:rsidRDefault="00CF4615" w:rsidP="0008627B">
      <w:pPr>
        <w:rPr>
          <w:color w:val="1F497D"/>
          <w:lang w:eastAsia="cs-CZ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C48ED">
        <w:rPr>
          <w:rFonts w:asciiTheme="minorHAnsi" w:hAnsiTheme="minorHAnsi" w:cs="Tahoma"/>
          <w:sz w:val="24"/>
          <w:szCs w:val="24"/>
        </w:rPr>
        <w:t xml:space="preserve">nalezl </w:t>
      </w:r>
      <w:r w:rsidR="00B62F8F">
        <w:rPr>
          <w:rFonts w:asciiTheme="minorHAnsi" w:hAnsiTheme="minorHAnsi" w:cs="Tahoma"/>
          <w:sz w:val="24"/>
          <w:szCs w:val="24"/>
        </w:rPr>
        <w:t xml:space="preserve">žádné </w:t>
      </w:r>
      <w:r w:rsidR="00571963">
        <w:rPr>
          <w:rFonts w:asciiTheme="minorHAnsi" w:hAnsiTheme="minorHAnsi" w:cs="Tahoma"/>
          <w:sz w:val="24"/>
          <w:szCs w:val="24"/>
        </w:rPr>
        <w:t>nedostatky</w:t>
      </w:r>
      <w:r w:rsidR="00B62F8F">
        <w:rPr>
          <w:rFonts w:asciiTheme="minorHAnsi" w:hAnsiTheme="minorHAnsi" w:cs="Tahoma"/>
          <w:sz w:val="24"/>
          <w:szCs w:val="24"/>
        </w:rPr>
        <w:t>.</w:t>
      </w:r>
      <w:r w:rsidR="0008627B">
        <w:rPr>
          <w:rFonts w:asciiTheme="minorHAnsi" w:hAnsiTheme="minorHAnsi" w:cs="Tahoma"/>
          <w:sz w:val="24"/>
          <w:szCs w:val="24"/>
        </w:rPr>
        <w:t xml:space="preserve"> </w:t>
      </w:r>
      <w:r w:rsidR="0008627B" w:rsidRPr="0008627B">
        <w:rPr>
          <w:rFonts w:asciiTheme="minorHAnsi" w:hAnsiTheme="minorHAnsi" w:cs="Tahoma"/>
          <w:sz w:val="24"/>
          <w:szCs w:val="24"/>
        </w:rPr>
        <w:t>FV doporučuje zapisovat do Podacího deníku veškerou došlou a odeslanou poštu (s výjimkou účetních dokladů, které jsou evidovány odděleně), včetně uvedení způsobu vyřízení korespondence a osoby odpovědné za její vyřízení.</w:t>
      </w:r>
      <w:r w:rsidR="0008627B">
        <w:rPr>
          <w:color w:val="1F497D"/>
        </w:rPr>
        <w:t xml:space="preserve"> </w:t>
      </w:r>
    </w:p>
    <w:p w:rsidR="002709AF" w:rsidRPr="00D76DDA" w:rsidRDefault="002709AF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71963" w:rsidRDefault="00571963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B62F8F" w:rsidRPr="00D76DDA" w:rsidRDefault="00B62F8F" w:rsidP="00B62F8F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při kontrole nalezl žádné nedostatky.</w:t>
      </w:r>
    </w:p>
    <w:p w:rsidR="00A643EC" w:rsidRDefault="00A643EC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1C48ED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Stav na účtu k 31. </w:t>
      </w:r>
      <w:r w:rsidR="00244BA0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 xml:space="preserve">. 2014 činil </w:t>
      </w:r>
      <w:r w:rsidRPr="00803AB6">
        <w:rPr>
          <w:rFonts w:cs="Tahoma"/>
          <w:sz w:val="24"/>
          <w:szCs w:val="24"/>
        </w:rPr>
        <w:t>+</w:t>
      </w:r>
      <w:r w:rsidR="00B72F85">
        <w:rPr>
          <w:rFonts w:cs="Tahoma"/>
          <w:sz w:val="24"/>
          <w:szCs w:val="24"/>
        </w:rPr>
        <w:t>20.315</w:t>
      </w:r>
      <w:r w:rsidRPr="00803AB6">
        <w:rPr>
          <w:rFonts w:cs="Tahoma"/>
          <w:sz w:val="24"/>
          <w:szCs w:val="24"/>
        </w:rPr>
        <w:t xml:space="preserve"> tis. Kč.</w:t>
      </w:r>
      <w:r>
        <w:rPr>
          <w:rFonts w:cs="Tahoma"/>
          <w:sz w:val="24"/>
          <w:szCs w:val="24"/>
        </w:rPr>
        <w:t xml:space="preserve"> Plán CF nám </w:t>
      </w:r>
      <w:r w:rsidRPr="00803AB6">
        <w:rPr>
          <w:rFonts w:cs="Tahoma"/>
          <w:sz w:val="24"/>
          <w:szCs w:val="24"/>
        </w:rPr>
        <w:t>byl</w:t>
      </w:r>
      <w:r>
        <w:rPr>
          <w:rFonts w:cs="Tahoma"/>
          <w:sz w:val="24"/>
          <w:szCs w:val="24"/>
        </w:rPr>
        <w:t xml:space="preserve"> předložen. </w:t>
      </w:r>
      <w:r w:rsidR="00244BA0">
        <w:rPr>
          <w:rFonts w:cs="Tahoma"/>
          <w:sz w:val="24"/>
          <w:szCs w:val="24"/>
        </w:rPr>
        <w:t>P</w:t>
      </w:r>
      <w:r>
        <w:rPr>
          <w:rFonts w:cs="Tahoma"/>
          <w:sz w:val="24"/>
          <w:szCs w:val="24"/>
        </w:rPr>
        <w:t>ropad daňových příjmů</w:t>
      </w:r>
      <w:r w:rsidR="00244BA0">
        <w:rPr>
          <w:rFonts w:cs="Tahoma"/>
          <w:sz w:val="24"/>
          <w:szCs w:val="24"/>
        </w:rPr>
        <w:t xml:space="preserve"> bohužel pokračuje</w:t>
      </w:r>
      <w:r>
        <w:rPr>
          <w:rFonts w:cs="Tahoma"/>
          <w:sz w:val="24"/>
          <w:szCs w:val="24"/>
        </w:rPr>
        <w:t>.</w:t>
      </w:r>
      <w:r w:rsidR="00244BA0" w:rsidRPr="00244BA0">
        <w:rPr>
          <w:rFonts w:cs="Tahoma"/>
          <w:sz w:val="24"/>
          <w:szCs w:val="24"/>
        </w:rPr>
        <w:t xml:space="preserve"> </w:t>
      </w:r>
      <w:r w:rsidR="00244BA0">
        <w:rPr>
          <w:rFonts w:cs="Tahoma"/>
          <w:sz w:val="24"/>
          <w:szCs w:val="24"/>
        </w:rPr>
        <w:t>FV kvituje, že i přes negativní prognózu na straně příjmů je rozpočet i plán CF stále nastaven tak, aby na konci roku obec disponovala rezervou ve výši minimálně 5 mil Kč jako úložku pro budoucí náklady výstavby školy.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doporuč</w:t>
      </w:r>
      <w:r w:rsidR="00244BA0">
        <w:rPr>
          <w:rFonts w:cs="Tahoma"/>
          <w:sz w:val="24"/>
          <w:szCs w:val="24"/>
        </w:rPr>
        <w:t>oval</w:t>
      </w:r>
      <w:r>
        <w:rPr>
          <w:rFonts w:cs="Tahoma"/>
          <w:sz w:val="24"/>
          <w:szCs w:val="24"/>
        </w:rPr>
        <w:t xml:space="preserve"> vedení obce ukládat na termínové účty volné prostředky (například Municipální vklad J&amp;T), pro zvýšení bezpečnosti spíše po balíčcích po 2,5 mil. Kč.</w:t>
      </w:r>
    </w:p>
    <w:p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1C48ED" w:rsidRPr="00614901" w:rsidRDefault="00244BA0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Zřizovací listina ZŠ a MŠ Psáry</w:t>
      </w:r>
    </w:p>
    <w:p w:rsidR="004470B0" w:rsidRDefault="004470B0" w:rsidP="004470B0">
      <w:pPr>
        <w:pStyle w:val="Odstavecseseznamem10"/>
        <w:autoSpaceDE w:val="0"/>
        <w:autoSpaceDN w:val="0"/>
        <w:adjustRightInd w:val="0"/>
        <w:spacing w:after="0"/>
        <w:ind w:left="36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FV vznesl na vedení obce požadavek na zpřesnění / potvrzení platnosti Zřizovací listiny. Jedná se o základní, klíčový dokument, který má být nastaven tak, aby nepřipouštěl, byť jen náznakem, různý výklad. Ukazuje na vyspělost obce a její vztah k obci.</w:t>
      </w:r>
    </w:p>
    <w:p w:rsidR="001C48ED" w:rsidRDefault="001C48ED" w:rsidP="001C48ED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</w:p>
    <w:p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1C48ED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zachová postupy zavedené v předchozím období (zejména ing. Ortová, ing. Rak).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bude spolupracovat při inventarizaci v ZŠ a MŠ Psáry, při aktualizaci směrnic ZŠ a MŠ (zejména ing. Čihák).</w:t>
      </w:r>
    </w:p>
    <w:p w:rsidR="001C48ED" w:rsidRPr="00450A1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 xml:space="preserve">posléze </w:t>
      </w:r>
      <w:r w:rsidRPr="00450A1D">
        <w:rPr>
          <w:rFonts w:asciiTheme="minorHAnsi" w:hAnsiTheme="minorHAnsi" w:cs="Tahoma"/>
          <w:sz w:val="24"/>
          <w:szCs w:val="24"/>
        </w:rPr>
        <w:t>navrhne a uvede v život zjednodušenou verzi CF ZŠ a MŠ Psáry – zatím však tvorba modelu CF s ohledem na stav na účtu a stabilitu výdajů nemá opodstatnění</w:t>
      </w:r>
      <w:r>
        <w:rPr>
          <w:rFonts w:asciiTheme="minorHAnsi" w:hAnsiTheme="minorHAnsi" w:cs="Tahoma"/>
          <w:sz w:val="24"/>
          <w:szCs w:val="24"/>
        </w:rPr>
        <w:t>.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i díky svému personálnímu propojení bude koordinovat svou práci s KV (zejména ing. Čihák).</w:t>
      </w:r>
    </w:p>
    <w:p w:rsidR="001C48E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hodlá v obci více rozvíjet strategii výdajů v dlouhodobějším horizontu. (zejména ing. Štípek).</w:t>
      </w:r>
    </w:p>
    <w:p w:rsidR="001C48ED" w:rsidRPr="00450A1D" w:rsidRDefault="001C48ED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450A1D">
        <w:rPr>
          <w:rFonts w:asciiTheme="minorHAnsi" w:hAnsiTheme="minorHAnsi" w:cs="Tahoma"/>
          <w:sz w:val="24"/>
          <w:szCs w:val="24"/>
        </w:rPr>
        <w:t>FV hodlá vypracovat matematický model na odpadové hospodářství (příjmy, výdaje v členění podle druhů odpadů) pro případnou diskusi nad úpravami pro příští roky</w:t>
      </w:r>
      <w:r>
        <w:rPr>
          <w:rFonts w:asciiTheme="minorHAnsi" w:hAnsiTheme="minorHAnsi" w:cs="Tahoma"/>
          <w:sz w:val="24"/>
          <w:szCs w:val="24"/>
        </w:rPr>
        <w:t xml:space="preserve"> (zejména ing. Štípek, ing. Rak).</w:t>
      </w:r>
    </w:p>
    <w:p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244BA0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646843">
        <w:rPr>
          <w:rFonts w:cs="Tahoma"/>
          <w:sz w:val="24"/>
          <w:szCs w:val="24"/>
        </w:rPr>
        <w:t>30</w:t>
      </w:r>
      <w:r w:rsidR="003138BE">
        <w:rPr>
          <w:rFonts w:cs="Tahoma"/>
          <w:sz w:val="24"/>
          <w:szCs w:val="24"/>
        </w:rPr>
        <w:t xml:space="preserve"> hodin.</w:t>
      </w: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244BA0">
        <w:rPr>
          <w:rFonts w:cs="Tahoma"/>
          <w:sz w:val="24"/>
          <w:szCs w:val="24"/>
        </w:rPr>
        <w:t>31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244BA0">
        <w:rPr>
          <w:rFonts w:cs="Tahoma"/>
          <w:sz w:val="24"/>
          <w:szCs w:val="24"/>
        </w:rPr>
        <w:t>3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646843">
        <w:rPr>
          <w:rFonts w:cs="Tahoma"/>
          <w:sz w:val="24"/>
          <w:szCs w:val="24"/>
        </w:rPr>
        <w:t>5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sectPr w:rsidR="00A643EC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92" w:rsidRDefault="00094492" w:rsidP="0028518B">
      <w:pPr>
        <w:spacing w:after="0" w:line="240" w:lineRule="auto"/>
      </w:pPr>
      <w:r>
        <w:separator/>
      </w:r>
    </w:p>
  </w:endnote>
  <w:endnote w:type="continuationSeparator" w:id="0">
    <w:p w:rsidR="00094492" w:rsidRDefault="00094492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B62F8F">
      <w:rPr>
        <w:rFonts w:ascii="Cambria" w:hAnsi="Cambria"/>
      </w:rPr>
      <w:t>2</w:t>
    </w:r>
    <w:r w:rsidR="00646843">
      <w:rPr>
        <w:rFonts w:ascii="Cambria" w:hAnsi="Cambria"/>
      </w:rPr>
      <w:t>/2015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4470B0" w:rsidRPr="004470B0">
      <w:rPr>
        <w:rFonts w:ascii="Cambria" w:hAnsi="Cambria"/>
        <w:noProof/>
      </w:rPr>
      <w:t>1</w:t>
    </w:r>
    <w:r w:rsidR="0035087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92" w:rsidRDefault="00094492" w:rsidP="0028518B">
      <w:pPr>
        <w:spacing w:after="0" w:line="240" w:lineRule="auto"/>
      </w:pPr>
      <w:r>
        <w:separator/>
      </w:r>
    </w:p>
  </w:footnote>
  <w:footnote w:type="continuationSeparator" w:id="0">
    <w:p w:rsidR="00094492" w:rsidRDefault="00094492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8921CC">
      <w:rPr>
        <w:rFonts w:cs="Tahoma"/>
        <w:b/>
        <w:sz w:val="32"/>
        <w:szCs w:val="32"/>
      </w:rPr>
      <w:t xml:space="preserve"> </w:t>
    </w:r>
    <w:r w:rsidR="00B62F8F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/201</w:t>
    </w:r>
    <w:r w:rsidR="00646843">
      <w:rPr>
        <w:rFonts w:cs="Tahoma"/>
        <w:b/>
        <w:sz w:val="32"/>
        <w:szCs w:val="32"/>
      </w:rPr>
      <w:t>5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B62F8F">
      <w:rPr>
        <w:rFonts w:cs="Tahoma"/>
        <w:b/>
        <w:sz w:val="32"/>
        <w:szCs w:val="32"/>
      </w:rPr>
      <w:t>30</w:t>
    </w:r>
    <w:r w:rsidRPr="00F03AAA">
      <w:rPr>
        <w:rFonts w:cs="Tahoma"/>
        <w:b/>
        <w:sz w:val="32"/>
        <w:szCs w:val="32"/>
      </w:rPr>
      <w:t xml:space="preserve">. </w:t>
    </w:r>
    <w:r w:rsidR="00B62F8F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. 201</w:t>
    </w:r>
    <w:r w:rsidR="00646843">
      <w:rPr>
        <w:rFonts w:cs="Tahoma"/>
        <w:b/>
        <w:sz w:val="32"/>
        <w:szCs w:val="32"/>
      </w:rPr>
      <w:t>5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8627B"/>
    <w:rsid w:val="000871C7"/>
    <w:rsid w:val="00091BE7"/>
    <w:rsid w:val="00094492"/>
    <w:rsid w:val="00094A16"/>
    <w:rsid w:val="00096A5C"/>
    <w:rsid w:val="000B47FB"/>
    <w:rsid w:val="000B5480"/>
    <w:rsid w:val="000C1C4F"/>
    <w:rsid w:val="000D1AE0"/>
    <w:rsid w:val="000D37E6"/>
    <w:rsid w:val="000E5EEA"/>
    <w:rsid w:val="000F6D67"/>
    <w:rsid w:val="001019FA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31F5"/>
    <w:rsid w:val="001C48ED"/>
    <w:rsid w:val="001C6ADE"/>
    <w:rsid w:val="001D52EA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4BA0"/>
    <w:rsid w:val="0024648D"/>
    <w:rsid w:val="002550F1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29DA"/>
    <w:rsid w:val="002B388A"/>
    <w:rsid w:val="002C3931"/>
    <w:rsid w:val="002D067A"/>
    <w:rsid w:val="002D09D8"/>
    <w:rsid w:val="002D1582"/>
    <w:rsid w:val="002D2399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A99"/>
    <w:rsid w:val="00402EEA"/>
    <w:rsid w:val="00417207"/>
    <w:rsid w:val="00422FBE"/>
    <w:rsid w:val="00427A33"/>
    <w:rsid w:val="00431ABB"/>
    <w:rsid w:val="00433019"/>
    <w:rsid w:val="004338D1"/>
    <w:rsid w:val="00444D54"/>
    <w:rsid w:val="00445E4B"/>
    <w:rsid w:val="004470B0"/>
    <w:rsid w:val="00452466"/>
    <w:rsid w:val="004565CE"/>
    <w:rsid w:val="00457E35"/>
    <w:rsid w:val="00463B94"/>
    <w:rsid w:val="004651C6"/>
    <w:rsid w:val="00466EC0"/>
    <w:rsid w:val="00467BD2"/>
    <w:rsid w:val="00486811"/>
    <w:rsid w:val="00493D20"/>
    <w:rsid w:val="004A1C51"/>
    <w:rsid w:val="004B1791"/>
    <w:rsid w:val="004B1D8E"/>
    <w:rsid w:val="004B2EFE"/>
    <w:rsid w:val="004B71CD"/>
    <w:rsid w:val="004B7EA0"/>
    <w:rsid w:val="004C20D8"/>
    <w:rsid w:val="004C4812"/>
    <w:rsid w:val="004D2E85"/>
    <w:rsid w:val="004D4545"/>
    <w:rsid w:val="004D60E3"/>
    <w:rsid w:val="004E041F"/>
    <w:rsid w:val="004E0700"/>
    <w:rsid w:val="004E1105"/>
    <w:rsid w:val="004E72B1"/>
    <w:rsid w:val="004F6B66"/>
    <w:rsid w:val="00500634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09DA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143E"/>
    <w:rsid w:val="00602083"/>
    <w:rsid w:val="00604343"/>
    <w:rsid w:val="0060755B"/>
    <w:rsid w:val="006243F4"/>
    <w:rsid w:val="00625065"/>
    <w:rsid w:val="00636B43"/>
    <w:rsid w:val="006414A7"/>
    <w:rsid w:val="00646843"/>
    <w:rsid w:val="006477AE"/>
    <w:rsid w:val="0065282B"/>
    <w:rsid w:val="00657225"/>
    <w:rsid w:val="00660975"/>
    <w:rsid w:val="006621F2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E4D31"/>
    <w:rsid w:val="006F15C0"/>
    <w:rsid w:val="006F3832"/>
    <w:rsid w:val="007006D9"/>
    <w:rsid w:val="00701E4F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D6A"/>
    <w:rsid w:val="007569D1"/>
    <w:rsid w:val="0076381C"/>
    <w:rsid w:val="00772AD2"/>
    <w:rsid w:val="0078791C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406A6"/>
    <w:rsid w:val="00864D46"/>
    <w:rsid w:val="00882DEB"/>
    <w:rsid w:val="00885368"/>
    <w:rsid w:val="008921CC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26336"/>
    <w:rsid w:val="009319C2"/>
    <w:rsid w:val="00932570"/>
    <w:rsid w:val="009426A9"/>
    <w:rsid w:val="00942FAD"/>
    <w:rsid w:val="00945510"/>
    <w:rsid w:val="00950779"/>
    <w:rsid w:val="009555C9"/>
    <w:rsid w:val="0096397E"/>
    <w:rsid w:val="00964D19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D37A3"/>
    <w:rsid w:val="009F147A"/>
    <w:rsid w:val="009F1BD2"/>
    <w:rsid w:val="009F7EAC"/>
    <w:rsid w:val="00A0370D"/>
    <w:rsid w:val="00A04389"/>
    <w:rsid w:val="00A11AED"/>
    <w:rsid w:val="00A16AC4"/>
    <w:rsid w:val="00A21DEC"/>
    <w:rsid w:val="00A224A7"/>
    <w:rsid w:val="00A32537"/>
    <w:rsid w:val="00A32F73"/>
    <w:rsid w:val="00A501F4"/>
    <w:rsid w:val="00A523E9"/>
    <w:rsid w:val="00A5706A"/>
    <w:rsid w:val="00A606DA"/>
    <w:rsid w:val="00A643EC"/>
    <w:rsid w:val="00A65A54"/>
    <w:rsid w:val="00A66475"/>
    <w:rsid w:val="00A86BE3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27263"/>
    <w:rsid w:val="00B33A22"/>
    <w:rsid w:val="00B37FEA"/>
    <w:rsid w:val="00B42F87"/>
    <w:rsid w:val="00B62F8F"/>
    <w:rsid w:val="00B646F1"/>
    <w:rsid w:val="00B6615A"/>
    <w:rsid w:val="00B72F85"/>
    <w:rsid w:val="00B73022"/>
    <w:rsid w:val="00B775F8"/>
    <w:rsid w:val="00B92573"/>
    <w:rsid w:val="00BA051A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601CE"/>
    <w:rsid w:val="00D6172F"/>
    <w:rsid w:val="00D70099"/>
    <w:rsid w:val="00D73F69"/>
    <w:rsid w:val="00D76DDA"/>
    <w:rsid w:val="00D7734C"/>
    <w:rsid w:val="00D874EB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3C43"/>
    <w:rsid w:val="00E75F14"/>
    <w:rsid w:val="00E90482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84EC6"/>
    <w:rsid w:val="00F876C8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803FEC1-8D50-42D2-9E3A-A0C710D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777E-EC29-47A3-85F0-2A1548A0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5</cp:revision>
  <cp:lastPrinted>2011-04-07T05:32:00Z</cp:lastPrinted>
  <dcterms:created xsi:type="dcterms:W3CDTF">2015-04-02T13:16:00Z</dcterms:created>
  <dcterms:modified xsi:type="dcterms:W3CDTF">2015-04-03T06:25:00Z</dcterms:modified>
</cp:coreProperties>
</file>