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B" w:rsidRPr="006453A1" w:rsidRDefault="00BD5AF1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8E1DAB" w:rsidRPr="006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Rozhodnutí o přečíslování budov</w:t>
      </w:r>
      <w:r w:rsidR="001951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bookmarkStart w:id="0" w:name="_GoBack"/>
      <w:bookmarkEnd w:id="0"/>
      <w:r w:rsidR="001951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k. </w:t>
      </w:r>
      <w:proofErr w:type="spellStart"/>
      <w:r w:rsidR="001951BA">
        <w:rPr>
          <w:rFonts w:ascii="Times New Roman" w:hAnsi="Times New Roman" w:cs="Times New Roman"/>
          <w:b/>
          <w:bCs/>
          <w:sz w:val="28"/>
          <w:szCs w:val="28"/>
          <w:u w:val="single"/>
        </w:rPr>
        <w:t>ú.</w:t>
      </w:r>
      <w:proofErr w:type="spellEnd"/>
      <w:r w:rsidR="001951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Psáry</w:t>
      </w:r>
    </w:p>
    <w:p w:rsidR="008E1DAB" w:rsidRPr="008E1DAB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A4" w:rsidRDefault="00C87DA4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1951BA" w:rsidRPr="008E1DAB" w:rsidRDefault="001951BA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 xml:space="preserve">Zák. č. 128/2000 Sb., o obcích (obecní zřízení) ve znění pozdějších předpisů (dále jen „zákon o obcích“), § 27- § 33 a vyhláška MV ČR č. 326/2000 Sb., </w:t>
      </w:r>
      <w:r w:rsidRPr="001951BA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o způsobu označování ulic a ostatních veřejných prostranství názvy, o způsobu použití a umístění čísel k označení budov, o náležitostech ohlášení o přečíslování budov a o postupu a oznamování přidělení čísel a dokladech potřebných k přidělení čísel</w:t>
      </w:r>
      <w:r w:rsidRPr="0019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>Z důvodu dlouhotrvajících problémů, např. při přihlašování osob k trvalému pobytu (duplicitní adresní místa), u níže uvedených objektů, dochází k přečíslování a zařazení do příslušné řady čísel evidenčních v části obce Dolní Jirčany.</w:t>
      </w:r>
    </w:p>
    <w:p w:rsidR="001951BA" w:rsidRPr="001951BA" w:rsidRDefault="001951BA" w:rsidP="00BD5A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1BA">
        <w:rPr>
          <w:rFonts w:ascii="Times New Roman" w:hAnsi="Times New Roman" w:cs="Times New Roman"/>
          <w:sz w:val="24"/>
          <w:szCs w:val="24"/>
        </w:rPr>
        <w:t>Jedná</w:t>
      </w:r>
      <w:proofErr w:type="gramEnd"/>
      <w:r w:rsidRPr="001951BA">
        <w:rPr>
          <w:rFonts w:ascii="Times New Roman" w:hAnsi="Times New Roman" w:cs="Times New Roman"/>
          <w:sz w:val="24"/>
          <w:szCs w:val="24"/>
        </w:rPr>
        <w:t xml:space="preserve"> se </w:t>
      </w:r>
      <w:r w:rsidR="00BD5AF1">
        <w:rPr>
          <w:rFonts w:ascii="Times New Roman" w:hAnsi="Times New Roman" w:cs="Times New Roman"/>
          <w:sz w:val="24"/>
          <w:szCs w:val="24"/>
        </w:rPr>
        <w:t xml:space="preserve">o </w:t>
      </w:r>
      <w:r w:rsidRPr="001951BA">
        <w:rPr>
          <w:rFonts w:ascii="Times New Roman" w:hAnsi="Times New Roman" w:cs="Times New Roman"/>
          <w:sz w:val="24"/>
          <w:szCs w:val="24"/>
        </w:rPr>
        <w:t>objekty</w:t>
      </w:r>
      <w:r w:rsidR="00BD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AF1">
        <w:rPr>
          <w:rFonts w:ascii="Times New Roman" w:hAnsi="Times New Roman" w:cs="Times New Roman"/>
          <w:sz w:val="24"/>
          <w:szCs w:val="24"/>
        </w:rPr>
        <w:t>viz</w:t>
      </w:r>
      <w:proofErr w:type="gramEnd"/>
      <w:r w:rsidR="00BD5AF1">
        <w:rPr>
          <w:rFonts w:ascii="Times New Roman" w:hAnsi="Times New Roman" w:cs="Times New Roman"/>
          <w:sz w:val="24"/>
          <w:szCs w:val="24"/>
        </w:rPr>
        <w:t xml:space="preserve"> přiložený soupis.</w:t>
      </w:r>
      <w:r w:rsidR="00BD5AF1" w:rsidRPr="00195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BA" w:rsidRPr="001951BA" w:rsidRDefault="001951BA" w:rsidP="00F52D81">
      <w:pPr>
        <w:rPr>
          <w:rFonts w:ascii="Times New Roman" w:hAnsi="Times New Roman" w:cs="Times New Roman"/>
          <w:sz w:val="24"/>
          <w:szCs w:val="24"/>
        </w:rPr>
      </w:pPr>
      <w:r w:rsidRPr="001951BA">
        <w:rPr>
          <w:rFonts w:ascii="Times New Roman" w:hAnsi="Times New Roman" w:cs="Times New Roman"/>
          <w:sz w:val="24"/>
          <w:szCs w:val="24"/>
        </w:rPr>
        <w:t>Původně přidělená čísla evidenční budou odebrána a nově budou přidělena vystavením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>Rozhodnutí o přečíslování některých budov. Osoby trvale přihlášené v objektu si musí vyřídit nový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1BA">
        <w:rPr>
          <w:rFonts w:ascii="Times New Roman" w:hAnsi="Times New Roman" w:cs="Times New Roman"/>
          <w:sz w:val="24"/>
          <w:szCs w:val="24"/>
        </w:rPr>
        <w:t xml:space="preserve">občanský průkaz. Nová čísla hradí obec ze svého rozpočtu – Zák. č. 128/2000 Sb. </w:t>
      </w:r>
    </w:p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Default="001951BA" w:rsidP="001951BA"/>
    <w:p w:rsidR="001951BA" w:rsidRPr="00B5427D" w:rsidRDefault="001951BA" w:rsidP="001951BA"/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6453A1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6453A1" w:rsidTr="006453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BD5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BD5A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A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08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1951BA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Milena Procházková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sectPr w:rsidR="008E1DAB" w:rsidRPr="008E1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0" w:rsidRDefault="00B90810" w:rsidP="00617126">
      <w:pPr>
        <w:spacing w:after="0" w:line="240" w:lineRule="auto"/>
      </w:pPr>
      <w:r>
        <w:separator/>
      </w:r>
    </w:p>
  </w:endnote>
  <w:end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0" w:rsidRDefault="00B90810" w:rsidP="00617126">
      <w:pPr>
        <w:spacing w:after="0" w:line="240" w:lineRule="auto"/>
      </w:pPr>
      <w:r>
        <w:separator/>
      </w:r>
    </w:p>
  </w:footnote>
  <w:foot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5CC9"/>
    <w:rsid w:val="00087B18"/>
    <w:rsid w:val="001951BA"/>
    <w:rsid w:val="00213EBA"/>
    <w:rsid w:val="002C3A58"/>
    <w:rsid w:val="003D5E93"/>
    <w:rsid w:val="00483177"/>
    <w:rsid w:val="00485382"/>
    <w:rsid w:val="005F0495"/>
    <w:rsid w:val="00617126"/>
    <w:rsid w:val="006453A1"/>
    <w:rsid w:val="007A37E1"/>
    <w:rsid w:val="007E4751"/>
    <w:rsid w:val="00801948"/>
    <w:rsid w:val="008541DD"/>
    <w:rsid w:val="00873B74"/>
    <w:rsid w:val="00875069"/>
    <w:rsid w:val="008C2CBF"/>
    <w:rsid w:val="008E0C6D"/>
    <w:rsid w:val="008E1DAB"/>
    <w:rsid w:val="00A253AF"/>
    <w:rsid w:val="00B06503"/>
    <w:rsid w:val="00B600AA"/>
    <w:rsid w:val="00B90810"/>
    <w:rsid w:val="00BD5AF1"/>
    <w:rsid w:val="00BE0BF0"/>
    <w:rsid w:val="00C87DA4"/>
    <w:rsid w:val="00CA76BB"/>
    <w:rsid w:val="00CF0A1C"/>
    <w:rsid w:val="00D53442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29C3-9232-466F-9B91-F1BA04DD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2017-09-15T07:18:00Z</dcterms:created>
  <dcterms:modified xsi:type="dcterms:W3CDTF">2017-09-15T07:18:00Z</dcterms:modified>
</cp:coreProperties>
</file>