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BA1" w:rsidRDefault="00EC7BA1" w:rsidP="00EC7BA1">
      <w:pPr>
        <w:rPr>
          <w:rFonts w:ascii="Times New Roman" w:hAnsi="Times New Roman" w:cs="Times New Roman"/>
          <w:b/>
          <w:sz w:val="28"/>
          <w:szCs w:val="28"/>
        </w:rPr>
      </w:pPr>
    </w:p>
    <w:p w:rsidR="00EC7BA1" w:rsidRDefault="00894A99" w:rsidP="00EC7BA1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Souhlas se směnou</w:t>
      </w:r>
      <w:r w:rsidR="00EC7B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zbytkových </w:t>
      </w:r>
      <w:r w:rsidR="00EC7BA1">
        <w:rPr>
          <w:rFonts w:ascii="Times New Roman" w:hAnsi="Times New Roman" w:cs="Times New Roman"/>
          <w:b/>
          <w:sz w:val="28"/>
          <w:szCs w:val="28"/>
        </w:rPr>
        <w:t xml:space="preserve">pozemků </w:t>
      </w:r>
      <w:r>
        <w:rPr>
          <w:rFonts w:ascii="Times New Roman" w:hAnsi="Times New Roman" w:cs="Times New Roman"/>
          <w:b/>
          <w:sz w:val="28"/>
          <w:szCs w:val="28"/>
        </w:rPr>
        <w:t>u nové školy s KSÚS Stč. kraje</w:t>
      </w:r>
    </w:p>
    <w:p w:rsidR="00EC7BA1" w:rsidRDefault="00EC7BA1" w:rsidP="00EC7B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EC7BA1">
        <w:rPr>
          <w:rFonts w:ascii="Times New Roman" w:hAnsi="Times New Roman" w:cs="Times New Roman"/>
          <w:sz w:val="28"/>
          <w:szCs w:val="28"/>
        </w:rPr>
        <w:t xml:space="preserve">Obci </w:t>
      </w:r>
      <w:r>
        <w:rPr>
          <w:rFonts w:ascii="Times New Roman" w:hAnsi="Times New Roman" w:cs="Times New Roman"/>
          <w:sz w:val="28"/>
          <w:szCs w:val="28"/>
        </w:rPr>
        <w:t>Psáry byl předložen ke schválení GP č. 1969-2/2019, kterým se dělí obecní a krajské pozemky v  nově postaveném</w:t>
      </w:r>
      <w:r w:rsidRPr="00EC7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úseku </w:t>
      </w:r>
      <w:r w:rsidR="00B554B8">
        <w:rPr>
          <w:rFonts w:ascii="Times New Roman" w:hAnsi="Times New Roman" w:cs="Times New Roman"/>
          <w:sz w:val="28"/>
          <w:szCs w:val="28"/>
        </w:rPr>
        <w:t xml:space="preserve">sil. II/105 </w:t>
      </w:r>
      <w:r>
        <w:rPr>
          <w:rFonts w:ascii="Times New Roman" w:hAnsi="Times New Roman" w:cs="Times New Roman"/>
          <w:sz w:val="28"/>
          <w:szCs w:val="28"/>
        </w:rPr>
        <w:t xml:space="preserve">– podél školy, kruhová křižovatka a výjezd z obce. Současně s oddělením pozemků pod novou krajskou silnicí jsou odděleny pozemky pod přilehlou cyklostezkou. Geometrický plán také vymezuje rozsah věcného břemene </w:t>
      </w:r>
      <w:r w:rsidR="00B554B8">
        <w:rPr>
          <w:rFonts w:ascii="Times New Roman" w:hAnsi="Times New Roman" w:cs="Times New Roman"/>
          <w:sz w:val="28"/>
          <w:szCs w:val="28"/>
        </w:rPr>
        <w:t>pro veřejné osvětlení, které je ve vlastnictví obce.</w:t>
      </w:r>
      <w:r w:rsidR="003147FE">
        <w:rPr>
          <w:rFonts w:ascii="Times New Roman" w:hAnsi="Times New Roman" w:cs="Times New Roman"/>
          <w:sz w:val="28"/>
          <w:szCs w:val="28"/>
        </w:rPr>
        <w:t xml:space="preserve"> Současně s dělením předmětných pozemků kraj navrhuje vzájemnou směnu pozemků tak, aby odpovídaly novým skutečnostem – obecní pozemky pod novou krajskou silnicí převést na kraj a naopak krajské pozemky, které nejsou využity </w:t>
      </w:r>
      <w:r w:rsidR="004B729C">
        <w:rPr>
          <w:rFonts w:ascii="Times New Roman" w:hAnsi="Times New Roman" w:cs="Times New Roman"/>
          <w:sz w:val="28"/>
          <w:szCs w:val="28"/>
        </w:rPr>
        <w:t>ke komunikačním účelům převést na obec.</w:t>
      </w:r>
      <w:r w:rsidR="00A41C3C">
        <w:rPr>
          <w:rFonts w:ascii="Times New Roman" w:hAnsi="Times New Roman" w:cs="Times New Roman"/>
          <w:sz w:val="28"/>
          <w:szCs w:val="28"/>
        </w:rPr>
        <w:t xml:space="preserve"> Současně s pozemky bude obci předána i stavba pěší a cyklistické stezky.</w:t>
      </w:r>
    </w:p>
    <w:p w:rsidR="00D52C0E" w:rsidRDefault="00D52C0E" w:rsidP="00EC7B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Celkově se jedná o </w:t>
      </w:r>
      <w:r w:rsidR="00A41C3C">
        <w:rPr>
          <w:rFonts w:ascii="Times New Roman" w:hAnsi="Times New Roman" w:cs="Times New Roman"/>
          <w:sz w:val="28"/>
          <w:szCs w:val="28"/>
        </w:rPr>
        <w:t>9 186</w:t>
      </w:r>
      <w:r>
        <w:rPr>
          <w:rFonts w:ascii="Times New Roman" w:hAnsi="Times New Roman" w:cs="Times New Roman"/>
          <w:sz w:val="28"/>
          <w:szCs w:val="28"/>
        </w:rPr>
        <w:t xml:space="preserve"> m2, které převede kraj na obec a 3 710 m2</w:t>
      </w:r>
      <w:r w:rsidR="00276DE5">
        <w:rPr>
          <w:rFonts w:ascii="Times New Roman" w:hAnsi="Times New Roman" w:cs="Times New Roman"/>
          <w:sz w:val="28"/>
          <w:szCs w:val="28"/>
        </w:rPr>
        <w:t xml:space="preserve"> které převede obec na kraj.</w:t>
      </w:r>
    </w:p>
    <w:p w:rsidR="00276DE5" w:rsidRDefault="00B34943" w:rsidP="00EC7BA1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Rozpis,</w:t>
      </w:r>
      <w:r w:rsidR="00276DE5">
        <w:rPr>
          <w:rFonts w:ascii="Times New Roman" w:hAnsi="Times New Roman" w:cs="Times New Roman"/>
          <w:sz w:val="28"/>
          <w:szCs w:val="28"/>
        </w:rPr>
        <w:t xml:space="preserve"> výměry</w:t>
      </w:r>
      <w:r>
        <w:rPr>
          <w:rFonts w:ascii="Times New Roman" w:hAnsi="Times New Roman" w:cs="Times New Roman"/>
          <w:sz w:val="28"/>
          <w:szCs w:val="28"/>
        </w:rPr>
        <w:t xml:space="preserve"> a umístění</w:t>
      </w:r>
      <w:r w:rsidR="00276DE5">
        <w:rPr>
          <w:rFonts w:ascii="Times New Roman" w:hAnsi="Times New Roman" w:cs="Times New Roman"/>
          <w:sz w:val="28"/>
          <w:szCs w:val="28"/>
        </w:rPr>
        <w:t xml:space="preserve"> jednotlivých pozemků j</w:t>
      </w:r>
      <w:r>
        <w:rPr>
          <w:rFonts w:ascii="Times New Roman" w:hAnsi="Times New Roman" w:cs="Times New Roman"/>
          <w:sz w:val="28"/>
          <w:szCs w:val="28"/>
        </w:rPr>
        <w:t>e</w:t>
      </w:r>
      <w:r w:rsidR="00276DE5">
        <w:rPr>
          <w:rFonts w:ascii="Times New Roman" w:hAnsi="Times New Roman" w:cs="Times New Roman"/>
          <w:sz w:val="28"/>
          <w:szCs w:val="28"/>
        </w:rPr>
        <w:t xml:space="preserve"> v přiložené tabulce.</w:t>
      </w:r>
    </w:p>
    <w:p w:rsidR="00EC7BA1" w:rsidRDefault="00EC7BA1" w:rsidP="00EC7B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EC7BA1" w:rsidRDefault="00EC7BA1" w:rsidP="00EC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</w:t>
      </w:r>
      <w:r w:rsidR="00276DE5">
        <w:rPr>
          <w:rFonts w:ascii="Times New Roman" w:hAnsi="Times New Roman" w:cs="Times New Roman"/>
          <w:sz w:val="28"/>
          <w:szCs w:val="28"/>
        </w:rPr>
        <w:t xml:space="preserve">je předložena směna těchto pozemků zatím bez smlouvy a to z důvodu, že oddělené části jsou v geometrickém plánu označeny písmeny, které samostatně nemohou existovat a musí se před zápisem do katastru </w:t>
      </w:r>
      <w:proofErr w:type="spellStart"/>
      <w:r w:rsidR="00276DE5">
        <w:rPr>
          <w:rFonts w:ascii="Times New Roman" w:hAnsi="Times New Roman" w:cs="Times New Roman"/>
          <w:sz w:val="28"/>
          <w:szCs w:val="28"/>
        </w:rPr>
        <w:t>přisloučit</w:t>
      </w:r>
      <w:proofErr w:type="spellEnd"/>
      <w:r w:rsidR="00276DE5">
        <w:rPr>
          <w:rFonts w:ascii="Times New Roman" w:hAnsi="Times New Roman" w:cs="Times New Roman"/>
          <w:sz w:val="28"/>
          <w:szCs w:val="28"/>
        </w:rPr>
        <w:t xml:space="preserve"> k  pozemkům, které jsou již označeny číslem. Vzhledem k tomu, že části krajských pozemků označené písmeny se budou </w:t>
      </w:r>
      <w:proofErr w:type="spellStart"/>
      <w:r w:rsidR="00276DE5">
        <w:rPr>
          <w:rFonts w:ascii="Times New Roman" w:hAnsi="Times New Roman" w:cs="Times New Roman"/>
          <w:sz w:val="28"/>
          <w:szCs w:val="28"/>
        </w:rPr>
        <w:t>přislučovat</w:t>
      </w:r>
      <w:proofErr w:type="spellEnd"/>
      <w:r w:rsidR="00276DE5">
        <w:rPr>
          <w:rFonts w:ascii="Times New Roman" w:hAnsi="Times New Roman" w:cs="Times New Roman"/>
          <w:sz w:val="28"/>
          <w:szCs w:val="28"/>
        </w:rPr>
        <w:t xml:space="preserve"> k pozemkům obecním, musí nejdříve nabytí pozemků p</w:t>
      </w:r>
      <w:r w:rsidR="00B34943">
        <w:rPr>
          <w:rFonts w:ascii="Times New Roman" w:hAnsi="Times New Roman" w:cs="Times New Roman"/>
          <w:sz w:val="28"/>
          <w:szCs w:val="28"/>
        </w:rPr>
        <w:t xml:space="preserve">ro obec schválit zastupitelstvo a současně schválit jejich směnu za pozemky obecní. </w:t>
      </w:r>
      <w:r w:rsidR="00A41C3C">
        <w:rPr>
          <w:rFonts w:ascii="Times New Roman" w:hAnsi="Times New Roman" w:cs="Times New Roman"/>
          <w:sz w:val="28"/>
          <w:szCs w:val="28"/>
        </w:rPr>
        <w:t>Po vydání souhlasu s dělením a scelením pozemků stavebním úřadem, bude vypracována darovací smlouva na pozemky vč. stavby na nich umístěné a předložena zastupitelstvu ke schválení.</w:t>
      </w:r>
    </w:p>
    <w:p w:rsidR="00894A99" w:rsidRPr="00894A99" w:rsidRDefault="00894A99" w:rsidP="00EC7B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4A99" w:rsidRPr="00894A99" w:rsidRDefault="00894A99" w:rsidP="00EC7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94A99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</w:p>
    <w:p w:rsidR="00276DE5" w:rsidRDefault="00894A99" w:rsidP="00EC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bookmarkEnd w:id="0"/>
    </w:p>
    <w:p w:rsidR="00894A99" w:rsidRDefault="00894A99" w:rsidP="00EC7B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souhlasí</w:t>
      </w:r>
    </w:p>
    <w:p w:rsidR="00894A99" w:rsidRPr="00894A99" w:rsidRDefault="00894A99" w:rsidP="00EC7B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3232E2">
        <w:rPr>
          <w:rFonts w:ascii="Times New Roman" w:hAnsi="Times New Roman" w:cs="Times New Roman"/>
          <w:sz w:val="28"/>
          <w:szCs w:val="28"/>
        </w:rPr>
        <w:t>e směnou</w:t>
      </w:r>
      <w:r>
        <w:rPr>
          <w:rFonts w:ascii="Times New Roman" w:hAnsi="Times New Roman" w:cs="Times New Roman"/>
          <w:sz w:val="28"/>
          <w:szCs w:val="28"/>
        </w:rPr>
        <w:t xml:space="preserve"> pozemků dle geometrického plánu č. </w:t>
      </w:r>
      <w:r>
        <w:rPr>
          <w:rFonts w:ascii="Times New Roman" w:hAnsi="Times New Roman" w:cs="Times New Roman"/>
          <w:sz w:val="28"/>
          <w:szCs w:val="28"/>
        </w:rPr>
        <w:t>1969-2/2019</w:t>
      </w:r>
      <w:r w:rsidR="003232E2">
        <w:rPr>
          <w:rFonts w:ascii="Times New Roman" w:hAnsi="Times New Roman" w:cs="Times New Roman"/>
          <w:sz w:val="28"/>
          <w:szCs w:val="28"/>
        </w:rPr>
        <w:t xml:space="preserve"> a souhrnné tabulky mezi Obcí Psáry a KSÚS Stč. kraje.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C7BA1" w:rsidTr="0047137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471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471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C7BA1" w:rsidTr="004713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471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276D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276DE5">
              <w:rPr>
                <w:rFonts w:ascii="Times New Roman" w:hAnsi="Times New Roman" w:cs="Times New Roman"/>
                <w:sz w:val="26"/>
                <w:szCs w:val="26"/>
              </w:rPr>
              <w:t>1 -2021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894A99">
              <w:rPr>
                <w:rFonts w:ascii="Times New Roman" w:hAnsi="Times New Roman" w:cs="Times New Roman"/>
                <w:sz w:val="26"/>
                <w:szCs w:val="26"/>
              </w:rPr>
              <w:t>17. 2. 2021</w:t>
            </w:r>
          </w:p>
        </w:tc>
      </w:tr>
      <w:tr w:rsidR="00EC7BA1" w:rsidTr="004713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471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7BA1" w:rsidRDefault="00EC7BA1" w:rsidP="004713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EC7BA1" w:rsidRDefault="00EC7BA1" w:rsidP="00EC7B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p w:rsidR="00EC7BA1" w:rsidRDefault="00EC7BA1" w:rsidP="00EC7BA1"/>
    <w:sectPr w:rsidR="00EC7B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84" w:rsidRDefault="008D5284">
      <w:pPr>
        <w:spacing w:after="0" w:line="240" w:lineRule="auto"/>
      </w:pPr>
      <w:r>
        <w:separator/>
      </w:r>
    </w:p>
  </w:endnote>
  <w:endnote w:type="continuationSeparator" w:id="0">
    <w:p w:rsidR="008D5284" w:rsidRDefault="008D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84" w:rsidRDefault="008D5284">
      <w:pPr>
        <w:spacing w:after="0" w:line="240" w:lineRule="auto"/>
      </w:pPr>
      <w:r>
        <w:separator/>
      </w:r>
    </w:p>
  </w:footnote>
  <w:footnote w:type="continuationSeparator" w:id="0">
    <w:p w:rsidR="008D5284" w:rsidRDefault="008D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943" w:rsidRPr="00B34943" w:rsidRDefault="00B34943" w:rsidP="00B34943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A5C"/>
    <w:multiLevelType w:val="hybridMultilevel"/>
    <w:tmpl w:val="2DA0D7B2"/>
    <w:lvl w:ilvl="0" w:tplc="040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A1"/>
    <w:rsid w:val="00276DE5"/>
    <w:rsid w:val="003147FE"/>
    <w:rsid w:val="003232E2"/>
    <w:rsid w:val="003922FA"/>
    <w:rsid w:val="00426C14"/>
    <w:rsid w:val="004B729C"/>
    <w:rsid w:val="008742EC"/>
    <w:rsid w:val="00894A99"/>
    <w:rsid w:val="008A7513"/>
    <w:rsid w:val="008D5284"/>
    <w:rsid w:val="00A41C3C"/>
    <w:rsid w:val="00B34943"/>
    <w:rsid w:val="00B554B8"/>
    <w:rsid w:val="00B97C9F"/>
    <w:rsid w:val="00D52C0E"/>
    <w:rsid w:val="00E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C7526-C056-4C9C-8AD4-BEDFA95C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BA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C7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7BA1"/>
  </w:style>
  <w:style w:type="paragraph" w:styleId="Odstavecseseznamem">
    <w:name w:val="List Paragraph"/>
    <w:basedOn w:val="Normln"/>
    <w:uiPriority w:val="34"/>
    <w:qFormat/>
    <w:rsid w:val="00EC7BA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34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2021-02-10T13:43:00Z</dcterms:created>
  <dcterms:modified xsi:type="dcterms:W3CDTF">2021-02-10T13:43:00Z</dcterms:modified>
</cp:coreProperties>
</file>